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34F0F" w14:textId="717A4EA4" w:rsidR="00555E72" w:rsidRPr="00555E72" w:rsidRDefault="00555E72" w:rsidP="00555E72">
      <w:pPr>
        <w:rPr>
          <w:rFonts w:ascii="Tahoma" w:hAnsi="Tahoma" w:cs="Tahoma"/>
          <w:sz w:val="20"/>
          <w:szCs w:val="20"/>
        </w:rPr>
      </w:pPr>
      <w:r w:rsidRPr="00555E72">
        <w:rPr>
          <w:rFonts w:ascii="Tahoma" w:hAnsi="Tahoma" w:cs="Tahoma"/>
          <w:sz w:val="20"/>
          <w:szCs w:val="20"/>
        </w:rPr>
        <w:t>Příloha č. 3 Oznámení o zahájení zadávacího řízení – Obchodní podmínky</w:t>
      </w:r>
    </w:p>
    <w:p w14:paraId="1F43D1CE" w14:textId="1DD24D4A" w:rsidR="00555E72" w:rsidRPr="00555E72" w:rsidRDefault="00555E72" w:rsidP="00555E72">
      <w:pPr>
        <w:rPr>
          <w:rFonts w:ascii="Tahoma" w:hAnsi="Tahoma" w:cs="Tahoma"/>
          <w:sz w:val="20"/>
          <w:szCs w:val="20"/>
        </w:rPr>
      </w:pPr>
      <w:r w:rsidRPr="00555E72">
        <w:rPr>
          <w:rFonts w:ascii="Tahoma" w:hAnsi="Tahoma" w:cs="Tahoma"/>
          <w:sz w:val="20"/>
          <w:szCs w:val="20"/>
        </w:rPr>
        <w:t>VZ „</w:t>
      </w:r>
      <w:r w:rsidR="007D6654">
        <w:rPr>
          <w:rFonts w:ascii="Tahoma" w:hAnsi="Tahoma" w:cs="Tahoma"/>
          <w:sz w:val="20"/>
          <w:szCs w:val="20"/>
        </w:rPr>
        <w:t>H</w:t>
      </w:r>
      <w:r w:rsidR="00502DA3" w:rsidRPr="00502DA3">
        <w:rPr>
          <w:rFonts w:ascii="Tahoma" w:hAnsi="Tahoma" w:cs="Tahoma"/>
          <w:sz w:val="20"/>
          <w:szCs w:val="20"/>
        </w:rPr>
        <w:t>avarijní zásahy</w:t>
      </w:r>
      <w:r w:rsidR="007D6654">
        <w:rPr>
          <w:rFonts w:ascii="Tahoma" w:hAnsi="Tahoma" w:cs="Tahoma"/>
          <w:sz w:val="20"/>
          <w:szCs w:val="20"/>
        </w:rPr>
        <w:t xml:space="preserve"> a opravy</w:t>
      </w:r>
      <w:r w:rsidR="00502DA3" w:rsidRPr="00502DA3">
        <w:rPr>
          <w:rFonts w:ascii="Tahoma" w:hAnsi="Tahoma" w:cs="Tahoma"/>
          <w:sz w:val="20"/>
          <w:szCs w:val="20"/>
        </w:rPr>
        <w:t xml:space="preserve"> na rozvodech vody v MSNEMKA</w:t>
      </w:r>
      <w:r w:rsidRPr="00555E72">
        <w:rPr>
          <w:rFonts w:ascii="Tahoma" w:hAnsi="Tahoma" w:cs="Tahoma"/>
          <w:sz w:val="20"/>
          <w:szCs w:val="20"/>
        </w:rPr>
        <w:t>“</w:t>
      </w:r>
    </w:p>
    <w:p w14:paraId="0F304AF6" w14:textId="77777777" w:rsidR="00555E72" w:rsidRPr="00555E72" w:rsidRDefault="00555E72" w:rsidP="00555E72"/>
    <w:p w14:paraId="7EBF60FD" w14:textId="5E836ADC" w:rsidR="00512849" w:rsidRPr="007470DD" w:rsidRDefault="00555E72">
      <w:pPr>
        <w:pStyle w:val="Nadpis1"/>
        <w:rPr>
          <w:rFonts w:ascii="Tahoma" w:hAnsi="Tahoma" w:cs="Tahoma"/>
          <w:szCs w:val="28"/>
        </w:rPr>
      </w:pPr>
      <w:r>
        <w:rPr>
          <w:rFonts w:ascii="Tahoma" w:hAnsi="Tahoma" w:cs="Tahoma"/>
          <w:caps/>
          <w:szCs w:val="28"/>
        </w:rPr>
        <w:t xml:space="preserve">RÁMCOVÁ </w:t>
      </w:r>
      <w:r w:rsidR="00512849" w:rsidRPr="007470DD">
        <w:rPr>
          <w:rFonts w:ascii="Tahoma" w:hAnsi="Tahoma" w:cs="Tahoma"/>
          <w:caps/>
          <w:szCs w:val="28"/>
        </w:rPr>
        <w:t>Smlouva o dílo</w:t>
      </w:r>
    </w:p>
    <w:p w14:paraId="0EF8B908" w14:textId="77777777" w:rsidR="0013206E" w:rsidRPr="007470DD" w:rsidRDefault="0013206E" w:rsidP="007470DD">
      <w:pPr>
        <w:pStyle w:val="slolnkuSmlouvy"/>
        <w:spacing w:before="360"/>
        <w:rPr>
          <w:rFonts w:ascii="Tahoma" w:hAnsi="Tahoma" w:cs="Tahoma"/>
          <w:sz w:val="22"/>
          <w:szCs w:val="22"/>
        </w:rPr>
      </w:pPr>
      <w:r w:rsidRPr="007470DD">
        <w:rPr>
          <w:rFonts w:ascii="Tahoma" w:hAnsi="Tahoma" w:cs="Tahoma"/>
          <w:sz w:val="22"/>
          <w:szCs w:val="22"/>
        </w:rPr>
        <w:t>I.</w:t>
      </w:r>
      <w:r w:rsidR="007470DD" w:rsidRPr="007470DD">
        <w:rPr>
          <w:rFonts w:ascii="Tahoma" w:hAnsi="Tahoma" w:cs="Tahoma"/>
          <w:sz w:val="22"/>
          <w:szCs w:val="22"/>
        </w:rPr>
        <w:br/>
      </w:r>
      <w:r w:rsidRPr="007470DD">
        <w:rPr>
          <w:rFonts w:ascii="Tahoma" w:hAnsi="Tahoma" w:cs="Tahoma"/>
          <w:sz w:val="22"/>
          <w:szCs w:val="22"/>
        </w:rPr>
        <w:t>Smluvní strany</w:t>
      </w:r>
    </w:p>
    <w:p w14:paraId="6149E596" w14:textId="77777777" w:rsidR="00555E72" w:rsidRPr="005156FA" w:rsidRDefault="00555E72" w:rsidP="00555E72">
      <w:pPr>
        <w:numPr>
          <w:ilvl w:val="0"/>
          <w:numId w:val="46"/>
        </w:numPr>
        <w:tabs>
          <w:tab w:val="clear" w:pos="720"/>
        </w:tabs>
        <w:spacing w:before="240"/>
        <w:ind w:left="357" w:hanging="357"/>
        <w:jc w:val="both"/>
        <w:rPr>
          <w:rFonts w:ascii="Tahoma" w:hAnsi="Tahoma" w:cs="Tahoma"/>
          <w:b/>
          <w:sz w:val="22"/>
          <w:szCs w:val="22"/>
        </w:rPr>
      </w:pPr>
      <w:r>
        <w:rPr>
          <w:rFonts w:ascii="Tahoma" w:hAnsi="Tahoma" w:cs="Tahoma"/>
          <w:b/>
          <w:sz w:val="22"/>
          <w:szCs w:val="22"/>
        </w:rPr>
        <w:t>Moravskoslezská n</w:t>
      </w:r>
      <w:r w:rsidRPr="005156FA">
        <w:rPr>
          <w:rFonts w:ascii="Tahoma" w:hAnsi="Tahoma" w:cs="Tahoma"/>
          <w:b/>
          <w:sz w:val="22"/>
          <w:szCs w:val="22"/>
        </w:rPr>
        <w:t>emocnice Karviná – Ráj, příspěvková organizace</w:t>
      </w:r>
    </w:p>
    <w:p w14:paraId="6AF9A89F" w14:textId="77777777" w:rsidR="00555E72" w:rsidRPr="00583924" w:rsidRDefault="00555E72" w:rsidP="00555E72">
      <w:pPr>
        <w:tabs>
          <w:tab w:val="left" w:pos="2835"/>
        </w:tabs>
        <w:ind w:left="357"/>
        <w:jc w:val="both"/>
        <w:rPr>
          <w:rFonts w:ascii="Tahoma" w:hAnsi="Tahoma" w:cs="Tahoma"/>
          <w:sz w:val="22"/>
          <w:szCs w:val="22"/>
          <w:highlight w:val="yellow"/>
        </w:rPr>
      </w:pPr>
      <w:r w:rsidRPr="00A0542D">
        <w:rPr>
          <w:rFonts w:ascii="Tahoma" w:hAnsi="Tahoma" w:cs="Tahoma"/>
          <w:sz w:val="22"/>
          <w:szCs w:val="22"/>
        </w:rPr>
        <w:t>se sídlem:</w:t>
      </w:r>
      <w:r w:rsidRPr="00002913">
        <w:rPr>
          <w:rFonts w:ascii="Tahoma" w:hAnsi="Tahoma" w:cs="Tahoma"/>
          <w:sz w:val="22"/>
          <w:szCs w:val="22"/>
        </w:rPr>
        <w:t xml:space="preserve"> </w:t>
      </w:r>
      <w:r>
        <w:rPr>
          <w:rFonts w:ascii="Tahoma" w:hAnsi="Tahoma" w:cs="Tahoma"/>
          <w:sz w:val="22"/>
          <w:szCs w:val="22"/>
        </w:rPr>
        <w:tab/>
      </w:r>
      <w:r w:rsidRPr="005156FA">
        <w:rPr>
          <w:rFonts w:ascii="Tahoma" w:hAnsi="Tahoma" w:cs="Tahoma"/>
          <w:sz w:val="22"/>
          <w:szCs w:val="22"/>
        </w:rPr>
        <w:t xml:space="preserve">Vydmuchov 399/5, </w:t>
      </w:r>
      <w:r>
        <w:rPr>
          <w:rFonts w:ascii="Tahoma" w:hAnsi="Tahoma" w:cs="Tahoma"/>
          <w:sz w:val="22"/>
          <w:szCs w:val="22"/>
        </w:rPr>
        <w:t xml:space="preserve">Ráj, </w:t>
      </w:r>
      <w:r w:rsidRPr="005156FA">
        <w:rPr>
          <w:rFonts w:ascii="Tahoma" w:hAnsi="Tahoma" w:cs="Tahoma"/>
          <w:sz w:val="22"/>
          <w:szCs w:val="22"/>
        </w:rPr>
        <w:t>734 01 Karviná</w:t>
      </w:r>
      <w:r>
        <w:tab/>
      </w:r>
    </w:p>
    <w:p w14:paraId="06C6C2A4" w14:textId="77777777" w:rsidR="00555E72" w:rsidRPr="00583924" w:rsidRDefault="00555E72" w:rsidP="00555E72">
      <w:pPr>
        <w:tabs>
          <w:tab w:val="left" w:pos="2835"/>
        </w:tabs>
        <w:ind w:left="357"/>
        <w:jc w:val="both"/>
        <w:rPr>
          <w:rFonts w:ascii="Tahoma" w:hAnsi="Tahoma" w:cs="Tahoma"/>
          <w:sz w:val="22"/>
          <w:szCs w:val="22"/>
          <w:highlight w:val="yellow"/>
        </w:rPr>
      </w:pPr>
      <w:r w:rsidRPr="00A0542D">
        <w:rPr>
          <w:rFonts w:ascii="Tahoma" w:hAnsi="Tahoma" w:cs="Tahoma"/>
          <w:sz w:val="22"/>
          <w:szCs w:val="22"/>
        </w:rPr>
        <w:t>zastoupena:</w:t>
      </w:r>
      <w:r w:rsidRPr="00002913">
        <w:rPr>
          <w:rFonts w:ascii="Tahoma" w:hAnsi="Tahoma" w:cs="Tahoma"/>
          <w:sz w:val="22"/>
          <w:szCs w:val="22"/>
        </w:rPr>
        <w:t xml:space="preserve"> </w:t>
      </w:r>
      <w:r>
        <w:rPr>
          <w:rFonts w:ascii="Tahoma" w:hAnsi="Tahoma" w:cs="Tahoma"/>
          <w:sz w:val="22"/>
          <w:szCs w:val="22"/>
        </w:rPr>
        <w:tab/>
      </w:r>
      <w:r w:rsidRPr="005156FA">
        <w:rPr>
          <w:rFonts w:ascii="Tahoma" w:hAnsi="Tahoma" w:cs="Tahoma"/>
          <w:sz w:val="22"/>
          <w:szCs w:val="22"/>
        </w:rPr>
        <w:t>Ing. Ivo Žolnerčíkem, ředitelem</w:t>
      </w:r>
      <w:r>
        <w:tab/>
      </w:r>
    </w:p>
    <w:p w14:paraId="1225D031" w14:textId="77777777" w:rsidR="00555E72" w:rsidRPr="005156FA" w:rsidRDefault="00555E72" w:rsidP="00555E72">
      <w:pPr>
        <w:numPr>
          <w:ilvl w:val="12"/>
          <w:numId w:val="46"/>
        </w:numPr>
        <w:ind w:left="357"/>
        <w:rPr>
          <w:rFonts w:ascii="Tahoma" w:hAnsi="Tahoma" w:cs="Tahoma"/>
          <w:iCs/>
          <w:sz w:val="22"/>
          <w:szCs w:val="22"/>
        </w:rPr>
      </w:pPr>
      <w:r w:rsidRPr="005156FA">
        <w:rPr>
          <w:rFonts w:ascii="Tahoma" w:hAnsi="Tahoma" w:cs="Tahoma"/>
          <w:sz w:val="22"/>
          <w:szCs w:val="22"/>
        </w:rPr>
        <w:t xml:space="preserve">osoba oprávněná jednat </w:t>
      </w:r>
    </w:p>
    <w:p w14:paraId="4FB0ADA2" w14:textId="77777777" w:rsidR="00555E72" w:rsidRDefault="00555E72" w:rsidP="00555E72">
      <w:pPr>
        <w:tabs>
          <w:tab w:val="left" w:pos="2835"/>
        </w:tabs>
        <w:ind w:left="357"/>
        <w:jc w:val="both"/>
        <w:rPr>
          <w:rFonts w:ascii="Tahoma" w:hAnsi="Tahoma" w:cs="Tahoma"/>
          <w:sz w:val="22"/>
          <w:szCs w:val="22"/>
          <w:highlight w:val="yellow"/>
        </w:rPr>
      </w:pPr>
      <w:r w:rsidRPr="005156FA">
        <w:rPr>
          <w:rFonts w:ascii="Tahoma" w:hAnsi="Tahoma" w:cs="Tahoma"/>
          <w:sz w:val="22"/>
          <w:szCs w:val="22"/>
        </w:rPr>
        <w:t>ve věcech technických:</w:t>
      </w:r>
      <w:r w:rsidRPr="00002913">
        <w:rPr>
          <w:rFonts w:ascii="Tahoma" w:hAnsi="Tahoma" w:cs="Tahoma"/>
          <w:sz w:val="22"/>
          <w:szCs w:val="22"/>
        </w:rPr>
        <w:t xml:space="preserve"> </w:t>
      </w:r>
      <w:r>
        <w:rPr>
          <w:rFonts w:ascii="Tahoma" w:hAnsi="Tahoma" w:cs="Tahoma"/>
          <w:sz w:val="22"/>
          <w:szCs w:val="22"/>
        </w:rPr>
        <w:tab/>
      </w:r>
      <w:r>
        <w:rPr>
          <w:rFonts w:ascii="Tahoma" w:hAnsi="Tahoma" w:cs="Tahoma"/>
          <w:sz w:val="22"/>
          <w:szCs w:val="22"/>
        </w:rPr>
        <w:tab/>
      </w:r>
      <w:r w:rsidRPr="005156FA">
        <w:rPr>
          <w:rFonts w:ascii="Tahoma" w:hAnsi="Tahoma" w:cs="Tahoma"/>
          <w:sz w:val="22"/>
          <w:szCs w:val="22"/>
        </w:rPr>
        <w:t>Bc. Marcela Mesochoridisová, provozně-technická náměstkyně</w:t>
      </w:r>
    </w:p>
    <w:p w14:paraId="480204C8" w14:textId="77777777" w:rsidR="00555E72" w:rsidRPr="00583924" w:rsidRDefault="00555E72" w:rsidP="00555E72">
      <w:pPr>
        <w:tabs>
          <w:tab w:val="left" w:pos="2835"/>
        </w:tabs>
        <w:ind w:left="357"/>
        <w:jc w:val="both"/>
        <w:rPr>
          <w:rFonts w:ascii="Tahoma" w:hAnsi="Tahoma" w:cs="Tahoma"/>
          <w:sz w:val="22"/>
          <w:szCs w:val="22"/>
          <w:highlight w:val="yellow"/>
        </w:rPr>
      </w:pPr>
      <w:r w:rsidRPr="00A0542D">
        <w:rPr>
          <w:rFonts w:ascii="Tahoma" w:hAnsi="Tahoma" w:cs="Tahoma"/>
          <w:sz w:val="22"/>
          <w:szCs w:val="22"/>
        </w:rPr>
        <w:t>IČO:</w:t>
      </w:r>
      <w:r w:rsidRPr="00002913">
        <w:rPr>
          <w:rFonts w:ascii="Tahoma" w:hAnsi="Tahoma" w:cs="Tahoma"/>
          <w:sz w:val="22"/>
          <w:szCs w:val="22"/>
        </w:rPr>
        <w:t xml:space="preserve"> </w:t>
      </w:r>
      <w:r>
        <w:rPr>
          <w:rFonts w:ascii="Tahoma" w:hAnsi="Tahoma" w:cs="Tahoma"/>
          <w:sz w:val="22"/>
          <w:szCs w:val="22"/>
        </w:rPr>
        <w:tab/>
        <w:t>00844853</w:t>
      </w:r>
      <w:r>
        <w:tab/>
      </w:r>
    </w:p>
    <w:p w14:paraId="107E39D6" w14:textId="77777777" w:rsidR="00555E72" w:rsidRPr="00583924" w:rsidRDefault="00555E72" w:rsidP="00555E72">
      <w:pPr>
        <w:tabs>
          <w:tab w:val="left" w:pos="2835"/>
        </w:tabs>
        <w:ind w:left="357"/>
        <w:jc w:val="both"/>
        <w:rPr>
          <w:rFonts w:ascii="Tahoma" w:hAnsi="Tahoma" w:cs="Tahoma"/>
          <w:sz w:val="22"/>
          <w:szCs w:val="22"/>
          <w:highlight w:val="yellow"/>
        </w:rPr>
      </w:pPr>
      <w:r w:rsidRPr="00A0542D">
        <w:rPr>
          <w:rFonts w:ascii="Tahoma" w:hAnsi="Tahoma" w:cs="Tahoma"/>
          <w:sz w:val="22"/>
          <w:szCs w:val="22"/>
        </w:rPr>
        <w:t>DIČ:</w:t>
      </w:r>
      <w:r w:rsidRPr="00002913">
        <w:rPr>
          <w:rFonts w:ascii="Tahoma" w:hAnsi="Tahoma" w:cs="Tahoma"/>
          <w:sz w:val="22"/>
          <w:szCs w:val="22"/>
        </w:rPr>
        <w:t xml:space="preserve"> </w:t>
      </w:r>
      <w:r>
        <w:rPr>
          <w:rFonts w:ascii="Tahoma" w:hAnsi="Tahoma" w:cs="Tahoma"/>
          <w:sz w:val="22"/>
          <w:szCs w:val="22"/>
        </w:rPr>
        <w:tab/>
        <w:t>CZ00844853</w:t>
      </w:r>
      <w:r>
        <w:tab/>
      </w:r>
      <w:r>
        <w:tab/>
      </w:r>
    </w:p>
    <w:p w14:paraId="557D7DAA" w14:textId="3F19307E" w:rsidR="00555E72" w:rsidRPr="00583924" w:rsidRDefault="00555E72" w:rsidP="00555E72">
      <w:pPr>
        <w:tabs>
          <w:tab w:val="left" w:pos="2835"/>
        </w:tabs>
        <w:ind w:left="357"/>
        <w:jc w:val="both"/>
        <w:rPr>
          <w:rFonts w:ascii="Tahoma" w:hAnsi="Tahoma" w:cs="Tahoma"/>
          <w:sz w:val="22"/>
          <w:szCs w:val="22"/>
          <w:highlight w:val="yellow"/>
        </w:rPr>
      </w:pPr>
      <w:r w:rsidRPr="00A0542D">
        <w:rPr>
          <w:rFonts w:ascii="Tahoma" w:hAnsi="Tahoma" w:cs="Tahoma"/>
          <w:sz w:val="22"/>
          <w:szCs w:val="22"/>
        </w:rPr>
        <w:t xml:space="preserve">bankovní spojení: </w:t>
      </w:r>
      <w:r>
        <w:rPr>
          <w:rFonts w:ascii="Tahoma" w:hAnsi="Tahoma" w:cs="Tahoma"/>
          <w:sz w:val="22"/>
          <w:szCs w:val="22"/>
        </w:rPr>
        <w:tab/>
      </w:r>
      <w:r w:rsidR="00D14CFC" w:rsidRPr="00D14CFC">
        <w:rPr>
          <w:rFonts w:ascii="Tahoma" w:hAnsi="Tahoma" w:cs="Tahoma"/>
          <w:sz w:val="22"/>
          <w:szCs w:val="22"/>
        </w:rPr>
        <w:t>UniCredit Bank Czech Republic and Slovakia, a.s.</w:t>
      </w:r>
      <w:r>
        <w:tab/>
      </w:r>
    </w:p>
    <w:p w14:paraId="4A4AC211" w14:textId="03276095" w:rsidR="00555E72" w:rsidRDefault="00555E72" w:rsidP="00555E72">
      <w:pPr>
        <w:tabs>
          <w:tab w:val="left" w:pos="2835"/>
        </w:tabs>
        <w:ind w:left="357"/>
        <w:jc w:val="both"/>
      </w:pPr>
      <w:r w:rsidRPr="00A0542D">
        <w:rPr>
          <w:rFonts w:ascii="Tahoma" w:hAnsi="Tahoma" w:cs="Tahoma"/>
          <w:sz w:val="22"/>
          <w:szCs w:val="22"/>
        </w:rPr>
        <w:t xml:space="preserve">číslo účtu: </w:t>
      </w:r>
      <w:r>
        <w:rPr>
          <w:rFonts w:ascii="Tahoma" w:hAnsi="Tahoma" w:cs="Tahoma"/>
          <w:sz w:val="22"/>
          <w:szCs w:val="22"/>
        </w:rPr>
        <w:tab/>
      </w:r>
      <w:r w:rsidR="007D6654" w:rsidRPr="007D6654">
        <w:rPr>
          <w:rFonts w:ascii="Tahoma" w:hAnsi="Tahoma" w:cs="Tahoma"/>
          <w:sz w:val="22"/>
          <w:szCs w:val="22"/>
        </w:rPr>
        <w:t>1387989830/2700</w:t>
      </w:r>
      <w:r>
        <w:rPr>
          <w:rFonts w:ascii="Tahoma" w:hAnsi="Tahoma" w:cs="Tahoma"/>
          <w:sz w:val="22"/>
          <w:szCs w:val="22"/>
        </w:rPr>
        <w:t xml:space="preserve"> </w:t>
      </w:r>
      <w:r w:rsidR="007D6654">
        <w:rPr>
          <w:rFonts w:ascii="Tahoma" w:hAnsi="Tahoma" w:cs="Tahoma"/>
          <w:sz w:val="22"/>
          <w:szCs w:val="22"/>
        </w:rPr>
        <w:t>(</w:t>
      </w:r>
      <w:r>
        <w:rPr>
          <w:rFonts w:ascii="Tahoma" w:hAnsi="Tahoma" w:cs="Tahoma"/>
          <w:sz w:val="22"/>
          <w:szCs w:val="22"/>
        </w:rPr>
        <w:t>inve</w:t>
      </w:r>
      <w:r w:rsidR="007D6654">
        <w:rPr>
          <w:rFonts w:ascii="Tahoma" w:hAnsi="Tahoma" w:cs="Tahoma"/>
          <w:sz w:val="22"/>
          <w:szCs w:val="22"/>
        </w:rPr>
        <w:t>stiční účet</w:t>
      </w:r>
      <w:r w:rsidR="007D6654">
        <w:t>)</w:t>
      </w:r>
    </w:p>
    <w:p w14:paraId="3103E1D0" w14:textId="36890C35" w:rsidR="00555E72" w:rsidRDefault="007D6654" w:rsidP="007D6654">
      <w:pPr>
        <w:tabs>
          <w:tab w:val="left" w:pos="2835"/>
        </w:tabs>
        <w:jc w:val="both"/>
        <w:rPr>
          <w:rFonts w:ascii="Tahoma" w:hAnsi="Tahoma" w:cs="Tahoma"/>
          <w:sz w:val="22"/>
          <w:szCs w:val="22"/>
        </w:rPr>
      </w:pPr>
      <w:r>
        <w:rPr>
          <w:rFonts w:ascii="Tahoma" w:hAnsi="Tahoma" w:cs="Tahoma"/>
          <w:sz w:val="22"/>
          <w:szCs w:val="22"/>
        </w:rPr>
        <w:tab/>
      </w:r>
      <w:r w:rsidRPr="007D6654">
        <w:rPr>
          <w:rFonts w:ascii="Tahoma" w:hAnsi="Tahoma" w:cs="Tahoma"/>
          <w:sz w:val="22"/>
          <w:szCs w:val="22"/>
        </w:rPr>
        <w:t>1387744462/2700</w:t>
      </w:r>
      <w:r w:rsidR="00555E72" w:rsidRPr="00847EE4">
        <w:rPr>
          <w:rFonts w:ascii="Tahoma" w:hAnsi="Tahoma" w:cs="Tahoma"/>
          <w:sz w:val="22"/>
          <w:szCs w:val="22"/>
        </w:rPr>
        <w:t xml:space="preserve"> </w:t>
      </w:r>
      <w:r>
        <w:rPr>
          <w:rFonts w:ascii="Tahoma" w:hAnsi="Tahoma" w:cs="Tahoma"/>
          <w:sz w:val="22"/>
          <w:szCs w:val="22"/>
        </w:rPr>
        <w:t>(neinvestiční účet)</w:t>
      </w:r>
    </w:p>
    <w:p w14:paraId="7CFAC805" w14:textId="77777777" w:rsidR="00555E72" w:rsidRDefault="00555E72" w:rsidP="00555E72">
      <w:pPr>
        <w:tabs>
          <w:tab w:val="left" w:pos="2835"/>
        </w:tabs>
        <w:ind w:left="357"/>
        <w:jc w:val="both"/>
        <w:rPr>
          <w:rFonts w:ascii="Tahoma" w:hAnsi="Tahoma" w:cs="Tahoma"/>
          <w:sz w:val="22"/>
          <w:szCs w:val="22"/>
        </w:rPr>
      </w:pPr>
      <w:r>
        <w:rPr>
          <w:rFonts w:ascii="Tahoma" w:hAnsi="Tahoma" w:cs="Tahoma"/>
          <w:sz w:val="22"/>
          <w:szCs w:val="22"/>
        </w:rPr>
        <w:t>tel</w:t>
      </w:r>
      <w:r w:rsidRPr="00847EE4">
        <w:rPr>
          <w:rFonts w:ascii="Tahoma" w:hAnsi="Tahoma" w:cs="Tahoma"/>
          <w:sz w:val="22"/>
          <w:szCs w:val="22"/>
        </w:rPr>
        <w:t>:</w:t>
      </w:r>
      <w:r>
        <w:rPr>
          <w:rFonts w:ascii="Tahoma" w:hAnsi="Tahoma" w:cs="Tahoma"/>
          <w:sz w:val="22"/>
          <w:szCs w:val="22"/>
        </w:rPr>
        <w:tab/>
        <w:t>596 383 111</w:t>
      </w:r>
    </w:p>
    <w:p w14:paraId="3BD85164" w14:textId="73BF626C" w:rsidR="00555E72" w:rsidRPr="007470DD" w:rsidRDefault="00555E72" w:rsidP="00555E72">
      <w:pPr>
        <w:numPr>
          <w:ilvl w:val="12"/>
          <w:numId w:val="0"/>
        </w:numPr>
        <w:tabs>
          <w:tab w:val="left" w:pos="2835"/>
        </w:tabs>
        <w:ind w:left="357"/>
        <w:jc w:val="both"/>
        <w:rPr>
          <w:rFonts w:ascii="Tahoma" w:hAnsi="Tahoma" w:cs="Tahoma"/>
          <w:sz w:val="22"/>
          <w:szCs w:val="22"/>
        </w:rPr>
      </w:pPr>
      <w:r>
        <w:rPr>
          <w:rFonts w:ascii="Tahoma" w:hAnsi="Tahoma" w:cs="Tahoma"/>
          <w:sz w:val="22"/>
          <w:szCs w:val="22"/>
        </w:rPr>
        <w:t>e-mail:</w:t>
      </w:r>
      <w:r>
        <w:rPr>
          <w:rFonts w:ascii="Tahoma" w:hAnsi="Tahoma" w:cs="Tahoma"/>
          <w:sz w:val="22"/>
          <w:szCs w:val="22"/>
        </w:rPr>
        <w:tab/>
      </w:r>
      <w:hyperlink r:id="rId8" w:history="1">
        <w:r w:rsidR="00C12FB7" w:rsidRPr="00AC18E8">
          <w:rPr>
            <w:rStyle w:val="Hypertextovodkaz"/>
            <w:rFonts w:ascii="Tahoma" w:hAnsi="Tahoma" w:cs="Tahoma"/>
            <w:sz w:val="22"/>
            <w:szCs w:val="22"/>
          </w:rPr>
          <w:t>info@msnemka.cz</w:t>
        </w:r>
      </w:hyperlink>
      <w:r w:rsidRPr="007470DD">
        <w:rPr>
          <w:rFonts w:ascii="Tahoma" w:hAnsi="Tahoma" w:cs="Tahoma"/>
          <w:sz w:val="22"/>
          <w:szCs w:val="22"/>
        </w:rPr>
        <w:tab/>
      </w:r>
    </w:p>
    <w:p w14:paraId="39D781E6" w14:textId="74B7409E" w:rsidR="0013206E" w:rsidRPr="003B25F0" w:rsidRDefault="00555E72" w:rsidP="00555E72">
      <w:pPr>
        <w:pStyle w:val="Zkladntext"/>
        <w:numPr>
          <w:ilvl w:val="12"/>
          <w:numId w:val="0"/>
        </w:numPr>
        <w:tabs>
          <w:tab w:val="clear" w:pos="540"/>
          <w:tab w:val="clear" w:pos="1260"/>
          <w:tab w:val="clear" w:pos="1980"/>
          <w:tab w:val="clear" w:pos="3960"/>
        </w:tabs>
        <w:spacing w:before="120"/>
        <w:ind w:left="357"/>
        <w:rPr>
          <w:rFonts w:ascii="Tahoma" w:hAnsi="Tahoma" w:cs="Tahoma"/>
          <w:iCs/>
          <w:sz w:val="22"/>
          <w:szCs w:val="22"/>
        </w:rPr>
      </w:pPr>
      <w:r w:rsidRPr="003B25F0">
        <w:rPr>
          <w:rFonts w:ascii="Tahoma" w:hAnsi="Tahoma" w:cs="Tahoma"/>
          <w:iCs/>
          <w:sz w:val="22"/>
          <w:szCs w:val="22"/>
        </w:rPr>
        <w:t>(dále jen „objednatel“)</w:t>
      </w:r>
    </w:p>
    <w:p w14:paraId="1B9F354A" w14:textId="77777777" w:rsidR="0013206E" w:rsidRPr="007470DD" w:rsidRDefault="0013206E" w:rsidP="00F102B1">
      <w:pPr>
        <w:pStyle w:val="Zpat"/>
        <w:tabs>
          <w:tab w:val="clear" w:pos="4536"/>
          <w:tab w:val="clear" w:pos="9072"/>
        </w:tabs>
        <w:spacing w:before="240" w:after="240"/>
        <w:rPr>
          <w:rFonts w:ascii="Tahoma" w:hAnsi="Tahoma" w:cs="Tahoma"/>
          <w:sz w:val="22"/>
          <w:szCs w:val="22"/>
        </w:rPr>
      </w:pPr>
      <w:r w:rsidRPr="007470DD">
        <w:rPr>
          <w:rFonts w:ascii="Tahoma" w:hAnsi="Tahoma" w:cs="Tahoma"/>
          <w:sz w:val="22"/>
          <w:szCs w:val="22"/>
        </w:rPr>
        <w:t>a</w:t>
      </w:r>
    </w:p>
    <w:p w14:paraId="45CC1E77" w14:textId="77777777" w:rsidR="0013206E" w:rsidRPr="007470DD" w:rsidRDefault="0013206E" w:rsidP="00F102B1">
      <w:pPr>
        <w:tabs>
          <w:tab w:val="left" w:pos="426"/>
        </w:tabs>
        <w:spacing w:before="240" w:after="120"/>
        <w:jc w:val="both"/>
        <w:rPr>
          <w:rFonts w:ascii="Tahoma" w:hAnsi="Tahoma" w:cs="Tahoma"/>
          <w:i/>
          <w:color w:val="FF0000"/>
          <w:sz w:val="22"/>
          <w:szCs w:val="22"/>
        </w:rPr>
      </w:pPr>
      <w:r w:rsidRPr="007470DD">
        <w:rPr>
          <w:rFonts w:ascii="Tahoma" w:hAnsi="Tahoma" w:cs="Tahoma"/>
          <w:b/>
          <w:i/>
          <w:iCs/>
          <w:color w:val="FF0000"/>
          <w:sz w:val="22"/>
          <w:szCs w:val="22"/>
        </w:rPr>
        <w:t>VARIANTA A</w:t>
      </w:r>
      <w:r w:rsidRPr="007470DD">
        <w:rPr>
          <w:rFonts w:ascii="Tahoma" w:hAnsi="Tahoma" w:cs="Tahoma"/>
          <w:b/>
          <w:color w:val="FF0000"/>
          <w:sz w:val="22"/>
          <w:szCs w:val="22"/>
        </w:rPr>
        <w:t xml:space="preserve"> </w:t>
      </w:r>
      <w:r w:rsidRPr="007470DD">
        <w:rPr>
          <w:rFonts w:ascii="Tahoma" w:hAnsi="Tahoma" w:cs="Tahoma"/>
          <w:i/>
          <w:color w:val="FF0000"/>
          <w:sz w:val="22"/>
          <w:szCs w:val="22"/>
        </w:rPr>
        <w:t>(pro právnickou osobu nebo fyzickou osobu zapsanou v obchodním rejstříku, údaje na řádcích 1-4 se vyplní dle výpisu z obchodního rejstříku):</w:t>
      </w:r>
    </w:p>
    <w:p w14:paraId="42B9991E" w14:textId="77777777" w:rsidR="0013206E" w:rsidRPr="00C42840" w:rsidRDefault="0013206E" w:rsidP="00C42840">
      <w:pPr>
        <w:pStyle w:val="Zkladntext"/>
        <w:widowControl w:val="0"/>
        <w:numPr>
          <w:ilvl w:val="0"/>
          <w:numId w:val="46"/>
        </w:numPr>
        <w:tabs>
          <w:tab w:val="clear" w:pos="540"/>
          <w:tab w:val="clear" w:pos="720"/>
          <w:tab w:val="clear" w:pos="1260"/>
          <w:tab w:val="clear" w:pos="1980"/>
          <w:tab w:val="clear" w:pos="3960"/>
          <w:tab w:val="num" w:pos="426"/>
        </w:tabs>
        <w:autoSpaceDE w:val="0"/>
        <w:autoSpaceDN w:val="0"/>
        <w:spacing w:before="240"/>
        <w:ind w:left="426" w:hanging="426"/>
        <w:rPr>
          <w:rFonts w:ascii="Tahoma" w:hAnsi="Tahoma" w:cs="Tahoma"/>
          <w:b/>
          <w:sz w:val="22"/>
          <w:szCs w:val="22"/>
          <w:highlight w:val="yellow"/>
        </w:rPr>
      </w:pPr>
      <w:r w:rsidRPr="00C42840">
        <w:rPr>
          <w:rFonts w:ascii="Tahoma" w:hAnsi="Tahoma" w:cs="Tahoma"/>
          <w:b/>
          <w:sz w:val="22"/>
          <w:szCs w:val="22"/>
          <w:highlight w:val="yellow"/>
        </w:rPr>
        <w:t xml:space="preserve">Obchodní </w:t>
      </w:r>
      <w:r w:rsidRPr="00C42840">
        <w:rPr>
          <w:rFonts w:ascii="Tahoma" w:hAnsi="Tahoma" w:cs="Tahoma"/>
          <w:b/>
          <w:bCs/>
          <w:sz w:val="22"/>
          <w:szCs w:val="22"/>
          <w:highlight w:val="yellow"/>
        </w:rPr>
        <w:t>firma</w:t>
      </w:r>
    </w:p>
    <w:p w14:paraId="6533DE3A" w14:textId="13A4A29F" w:rsidR="0013206E" w:rsidRPr="007470DD" w:rsidRDefault="00F102B1" w:rsidP="00C42840">
      <w:pPr>
        <w:numPr>
          <w:ilvl w:val="12"/>
          <w:numId w:val="0"/>
        </w:numPr>
        <w:tabs>
          <w:tab w:val="left" w:pos="2835"/>
        </w:tabs>
        <w:ind w:left="357"/>
        <w:jc w:val="both"/>
        <w:rPr>
          <w:rFonts w:ascii="Tahoma" w:hAnsi="Tahoma" w:cs="Tahoma"/>
          <w:sz w:val="22"/>
          <w:szCs w:val="22"/>
        </w:rPr>
      </w:pPr>
      <w:r>
        <w:rPr>
          <w:rFonts w:ascii="Tahoma" w:hAnsi="Tahoma" w:cs="Tahoma"/>
          <w:sz w:val="22"/>
          <w:szCs w:val="22"/>
        </w:rPr>
        <w:t>s</w:t>
      </w:r>
      <w:r w:rsidR="0013206E" w:rsidRPr="007470DD">
        <w:rPr>
          <w:rFonts w:ascii="Tahoma" w:hAnsi="Tahoma" w:cs="Tahoma"/>
          <w:sz w:val="22"/>
          <w:szCs w:val="22"/>
        </w:rPr>
        <w:t>e sídlem:</w:t>
      </w:r>
      <w:r w:rsidR="00C42840">
        <w:rPr>
          <w:rFonts w:ascii="Tahoma" w:hAnsi="Tahoma" w:cs="Tahoma"/>
          <w:sz w:val="22"/>
          <w:szCs w:val="22"/>
        </w:rPr>
        <w:tab/>
      </w:r>
      <w:r w:rsidR="00C42840" w:rsidRPr="00C42840">
        <w:rPr>
          <w:rFonts w:ascii="Tahoma" w:hAnsi="Tahoma" w:cs="Tahoma"/>
          <w:sz w:val="22"/>
          <w:szCs w:val="22"/>
          <w:highlight w:val="yellow"/>
        </w:rPr>
        <w:t>………………………………………</w:t>
      </w:r>
      <w:r>
        <w:rPr>
          <w:rFonts w:ascii="Tahoma" w:hAnsi="Tahoma" w:cs="Tahoma"/>
          <w:sz w:val="22"/>
          <w:szCs w:val="22"/>
        </w:rPr>
        <w:tab/>
      </w:r>
    </w:p>
    <w:p w14:paraId="11E1381B" w14:textId="5307EECF" w:rsidR="0013206E" w:rsidRPr="007470DD" w:rsidRDefault="00F102B1" w:rsidP="00C42840">
      <w:pPr>
        <w:numPr>
          <w:ilvl w:val="12"/>
          <w:numId w:val="0"/>
        </w:numPr>
        <w:tabs>
          <w:tab w:val="left" w:pos="2835"/>
        </w:tabs>
        <w:ind w:left="357"/>
        <w:jc w:val="both"/>
        <w:rPr>
          <w:rFonts w:ascii="Tahoma" w:hAnsi="Tahoma" w:cs="Tahoma"/>
          <w:sz w:val="22"/>
          <w:szCs w:val="22"/>
        </w:rPr>
      </w:pPr>
      <w:r>
        <w:rPr>
          <w:rFonts w:ascii="Tahoma" w:hAnsi="Tahoma" w:cs="Tahoma"/>
          <w:sz w:val="22"/>
          <w:szCs w:val="22"/>
        </w:rPr>
        <w:t>z</w:t>
      </w:r>
      <w:r w:rsidR="0013206E" w:rsidRPr="007470DD">
        <w:rPr>
          <w:rFonts w:ascii="Tahoma" w:hAnsi="Tahoma" w:cs="Tahoma"/>
          <w:sz w:val="22"/>
          <w:szCs w:val="22"/>
        </w:rPr>
        <w:t>astoupena:</w:t>
      </w:r>
      <w:r w:rsidR="00C42840" w:rsidRPr="00C42840">
        <w:rPr>
          <w:rFonts w:ascii="Tahoma" w:hAnsi="Tahoma" w:cs="Tahoma"/>
          <w:sz w:val="22"/>
          <w:szCs w:val="22"/>
        </w:rPr>
        <w:t xml:space="preserve"> </w:t>
      </w:r>
      <w:r w:rsidR="00C42840">
        <w:rPr>
          <w:rFonts w:ascii="Tahoma" w:hAnsi="Tahoma" w:cs="Tahoma"/>
          <w:sz w:val="22"/>
          <w:szCs w:val="22"/>
        </w:rPr>
        <w:tab/>
      </w:r>
      <w:r w:rsidR="00C42840" w:rsidRPr="00C42840">
        <w:rPr>
          <w:rFonts w:ascii="Tahoma" w:hAnsi="Tahoma" w:cs="Tahoma"/>
          <w:sz w:val="22"/>
          <w:szCs w:val="22"/>
          <w:highlight w:val="yellow"/>
        </w:rPr>
        <w:t>………………………………………</w:t>
      </w:r>
      <w:r>
        <w:rPr>
          <w:rFonts w:ascii="Tahoma" w:hAnsi="Tahoma" w:cs="Tahoma"/>
          <w:sz w:val="22"/>
          <w:szCs w:val="22"/>
        </w:rPr>
        <w:tab/>
      </w:r>
    </w:p>
    <w:p w14:paraId="08321FE8" w14:textId="05C8737C" w:rsidR="0013206E" w:rsidRPr="007470DD" w:rsidRDefault="0013206E" w:rsidP="00C42840">
      <w:pPr>
        <w:numPr>
          <w:ilvl w:val="12"/>
          <w:numId w:val="0"/>
        </w:numPr>
        <w:tabs>
          <w:tab w:val="left" w:pos="2835"/>
        </w:tabs>
        <w:ind w:left="357"/>
        <w:jc w:val="both"/>
        <w:rPr>
          <w:rFonts w:ascii="Tahoma" w:hAnsi="Tahoma" w:cs="Tahoma"/>
          <w:sz w:val="22"/>
          <w:szCs w:val="22"/>
        </w:rPr>
      </w:pPr>
      <w:r w:rsidRPr="007470DD">
        <w:rPr>
          <w:rFonts w:ascii="Tahoma" w:hAnsi="Tahoma" w:cs="Tahoma"/>
          <w:sz w:val="22"/>
          <w:szCs w:val="22"/>
        </w:rPr>
        <w:t>IČ</w:t>
      </w:r>
      <w:r w:rsidR="00C82AEB">
        <w:rPr>
          <w:rFonts w:ascii="Tahoma" w:hAnsi="Tahoma" w:cs="Tahoma"/>
          <w:sz w:val="22"/>
          <w:szCs w:val="22"/>
        </w:rPr>
        <w:t>O</w:t>
      </w:r>
      <w:r w:rsidRPr="007470DD">
        <w:rPr>
          <w:rFonts w:ascii="Tahoma" w:hAnsi="Tahoma" w:cs="Tahoma"/>
          <w:sz w:val="22"/>
          <w:szCs w:val="22"/>
        </w:rPr>
        <w:t>:</w:t>
      </w:r>
      <w:r w:rsidR="00C42840" w:rsidRPr="00C42840">
        <w:rPr>
          <w:rFonts w:ascii="Tahoma" w:hAnsi="Tahoma" w:cs="Tahoma"/>
          <w:sz w:val="22"/>
          <w:szCs w:val="22"/>
        </w:rPr>
        <w:t xml:space="preserve"> </w:t>
      </w:r>
      <w:r w:rsidR="00C42840" w:rsidRPr="00C42840">
        <w:rPr>
          <w:rFonts w:ascii="Tahoma" w:hAnsi="Tahoma" w:cs="Tahoma"/>
          <w:sz w:val="22"/>
          <w:szCs w:val="22"/>
        </w:rPr>
        <w:tab/>
      </w:r>
      <w:r w:rsidR="00C42840" w:rsidRPr="00C42840">
        <w:rPr>
          <w:rFonts w:ascii="Tahoma" w:hAnsi="Tahoma" w:cs="Tahoma"/>
          <w:sz w:val="22"/>
          <w:szCs w:val="22"/>
          <w:highlight w:val="yellow"/>
        </w:rPr>
        <w:t>………………………………………</w:t>
      </w:r>
      <w:r w:rsidR="00F102B1">
        <w:rPr>
          <w:rFonts w:ascii="Tahoma" w:hAnsi="Tahoma" w:cs="Tahoma"/>
          <w:sz w:val="22"/>
          <w:szCs w:val="22"/>
        </w:rPr>
        <w:tab/>
      </w:r>
    </w:p>
    <w:p w14:paraId="05FEAE53" w14:textId="76031CDB" w:rsidR="0013206E" w:rsidRPr="007470DD" w:rsidRDefault="0013206E" w:rsidP="00C42840">
      <w:pPr>
        <w:numPr>
          <w:ilvl w:val="12"/>
          <w:numId w:val="0"/>
        </w:numPr>
        <w:tabs>
          <w:tab w:val="left" w:pos="2835"/>
        </w:tabs>
        <w:ind w:left="357"/>
        <w:jc w:val="both"/>
        <w:rPr>
          <w:rFonts w:ascii="Tahoma" w:hAnsi="Tahoma" w:cs="Tahoma"/>
          <w:sz w:val="22"/>
          <w:szCs w:val="22"/>
        </w:rPr>
      </w:pPr>
      <w:r w:rsidRPr="007470DD">
        <w:rPr>
          <w:rFonts w:ascii="Tahoma" w:hAnsi="Tahoma" w:cs="Tahoma"/>
          <w:sz w:val="22"/>
          <w:szCs w:val="22"/>
        </w:rPr>
        <w:t>DIČ:</w:t>
      </w:r>
      <w:r w:rsidR="00C42840" w:rsidRPr="00C42840">
        <w:rPr>
          <w:rFonts w:ascii="Tahoma" w:hAnsi="Tahoma" w:cs="Tahoma"/>
          <w:sz w:val="22"/>
          <w:szCs w:val="22"/>
        </w:rPr>
        <w:t xml:space="preserve"> </w:t>
      </w:r>
      <w:r w:rsidR="00C42840" w:rsidRPr="00C42840">
        <w:rPr>
          <w:rFonts w:ascii="Tahoma" w:hAnsi="Tahoma" w:cs="Tahoma"/>
          <w:sz w:val="22"/>
          <w:szCs w:val="22"/>
        </w:rPr>
        <w:tab/>
      </w:r>
      <w:r w:rsidR="00C42840" w:rsidRPr="00C42840">
        <w:rPr>
          <w:rFonts w:ascii="Tahoma" w:hAnsi="Tahoma" w:cs="Tahoma"/>
          <w:sz w:val="22"/>
          <w:szCs w:val="22"/>
          <w:highlight w:val="yellow"/>
        </w:rPr>
        <w:t>………………………………………</w:t>
      </w:r>
      <w:r w:rsidR="00F102B1">
        <w:rPr>
          <w:rFonts w:ascii="Tahoma" w:hAnsi="Tahoma" w:cs="Tahoma"/>
          <w:sz w:val="22"/>
          <w:szCs w:val="22"/>
        </w:rPr>
        <w:tab/>
      </w:r>
    </w:p>
    <w:p w14:paraId="16724B9F" w14:textId="70770254" w:rsidR="0013206E" w:rsidRPr="007470DD" w:rsidRDefault="00F102B1" w:rsidP="00C42840">
      <w:pPr>
        <w:numPr>
          <w:ilvl w:val="12"/>
          <w:numId w:val="0"/>
        </w:numPr>
        <w:ind w:left="357"/>
        <w:jc w:val="both"/>
        <w:rPr>
          <w:rFonts w:ascii="Tahoma" w:hAnsi="Tahoma" w:cs="Tahoma"/>
          <w:sz w:val="22"/>
          <w:szCs w:val="22"/>
        </w:rPr>
      </w:pPr>
      <w:r>
        <w:rPr>
          <w:rFonts w:ascii="Tahoma" w:hAnsi="Tahoma" w:cs="Tahoma"/>
          <w:sz w:val="22"/>
          <w:szCs w:val="22"/>
        </w:rPr>
        <w:t>b</w:t>
      </w:r>
      <w:r w:rsidR="0013206E" w:rsidRPr="007470DD">
        <w:rPr>
          <w:rFonts w:ascii="Tahoma" w:hAnsi="Tahoma" w:cs="Tahoma"/>
          <w:sz w:val="22"/>
          <w:szCs w:val="22"/>
        </w:rPr>
        <w:t>ankovní spojen</w:t>
      </w:r>
      <w:r w:rsidR="0013206E" w:rsidRPr="00C42840">
        <w:rPr>
          <w:rFonts w:ascii="Tahoma" w:hAnsi="Tahoma" w:cs="Tahoma"/>
          <w:sz w:val="22"/>
          <w:szCs w:val="22"/>
        </w:rPr>
        <w:t>í:</w:t>
      </w:r>
      <w:r w:rsidR="00C42840" w:rsidRPr="00C42840">
        <w:rPr>
          <w:rFonts w:ascii="Tahoma" w:hAnsi="Tahoma" w:cs="Tahoma"/>
          <w:sz w:val="22"/>
          <w:szCs w:val="22"/>
        </w:rPr>
        <w:t xml:space="preserve"> </w:t>
      </w:r>
      <w:r w:rsidR="00C42840" w:rsidRPr="00C42840">
        <w:rPr>
          <w:rFonts w:ascii="Tahoma" w:hAnsi="Tahoma" w:cs="Tahoma"/>
          <w:sz w:val="22"/>
          <w:szCs w:val="22"/>
        </w:rPr>
        <w:tab/>
      </w:r>
      <w:r w:rsidR="00C42840" w:rsidRPr="00C42840">
        <w:rPr>
          <w:rFonts w:ascii="Tahoma" w:hAnsi="Tahoma" w:cs="Tahoma"/>
          <w:sz w:val="22"/>
          <w:szCs w:val="22"/>
          <w:highlight w:val="yellow"/>
        </w:rPr>
        <w:t>………………………………………</w:t>
      </w:r>
      <w:r w:rsidR="001D44FB">
        <w:rPr>
          <w:rFonts w:ascii="Tahoma" w:hAnsi="Tahoma" w:cs="Tahoma"/>
          <w:sz w:val="22"/>
          <w:szCs w:val="22"/>
        </w:rPr>
        <w:tab/>
      </w:r>
    </w:p>
    <w:p w14:paraId="71E09A89" w14:textId="20A14BA0" w:rsidR="00104924" w:rsidRDefault="00F102B1" w:rsidP="00C42840">
      <w:pPr>
        <w:numPr>
          <w:ilvl w:val="12"/>
          <w:numId w:val="0"/>
        </w:numPr>
        <w:tabs>
          <w:tab w:val="left" w:pos="2835"/>
        </w:tabs>
        <w:ind w:left="357"/>
        <w:jc w:val="both"/>
        <w:rPr>
          <w:rFonts w:ascii="Tahoma" w:hAnsi="Tahoma" w:cs="Tahoma"/>
          <w:sz w:val="22"/>
          <w:szCs w:val="22"/>
        </w:rPr>
      </w:pPr>
      <w:r>
        <w:rPr>
          <w:rFonts w:ascii="Tahoma" w:hAnsi="Tahoma" w:cs="Tahoma"/>
          <w:sz w:val="22"/>
          <w:szCs w:val="22"/>
        </w:rPr>
        <w:t>č</w:t>
      </w:r>
      <w:r w:rsidR="0013206E" w:rsidRPr="007470DD">
        <w:rPr>
          <w:rFonts w:ascii="Tahoma" w:hAnsi="Tahoma" w:cs="Tahoma"/>
          <w:sz w:val="22"/>
          <w:szCs w:val="22"/>
        </w:rPr>
        <w:t>íslo účtu:</w:t>
      </w:r>
      <w:r w:rsidR="00C42840" w:rsidRPr="00C42840">
        <w:rPr>
          <w:rFonts w:ascii="Tahoma" w:hAnsi="Tahoma" w:cs="Tahoma"/>
          <w:sz w:val="22"/>
          <w:szCs w:val="22"/>
        </w:rPr>
        <w:t xml:space="preserve"> </w:t>
      </w:r>
      <w:r w:rsidR="00C42840" w:rsidRPr="00C42840">
        <w:rPr>
          <w:rFonts w:ascii="Tahoma" w:hAnsi="Tahoma" w:cs="Tahoma"/>
          <w:sz w:val="22"/>
          <w:szCs w:val="22"/>
        </w:rPr>
        <w:tab/>
      </w:r>
      <w:r w:rsidR="00C42840" w:rsidRPr="00C42840">
        <w:rPr>
          <w:rFonts w:ascii="Tahoma" w:hAnsi="Tahoma" w:cs="Tahoma"/>
          <w:sz w:val="22"/>
          <w:szCs w:val="22"/>
          <w:highlight w:val="yellow"/>
        </w:rPr>
        <w:t>………………………………………</w:t>
      </w:r>
    </w:p>
    <w:p w14:paraId="39CBBF58" w14:textId="66DEFD62" w:rsidR="0013206E" w:rsidRPr="007470DD" w:rsidRDefault="00104924" w:rsidP="00C42840">
      <w:pPr>
        <w:numPr>
          <w:ilvl w:val="12"/>
          <w:numId w:val="0"/>
        </w:numPr>
        <w:tabs>
          <w:tab w:val="left" w:pos="2835"/>
        </w:tabs>
        <w:ind w:left="357"/>
        <w:jc w:val="both"/>
        <w:rPr>
          <w:rFonts w:ascii="Tahoma" w:hAnsi="Tahoma" w:cs="Tahoma"/>
          <w:sz w:val="22"/>
          <w:szCs w:val="22"/>
        </w:rPr>
      </w:pPr>
      <w:r>
        <w:rPr>
          <w:rFonts w:ascii="Tahoma" w:hAnsi="Tahoma" w:cs="Tahoma"/>
          <w:sz w:val="22"/>
          <w:szCs w:val="22"/>
        </w:rPr>
        <w:t>datová schránka:</w:t>
      </w:r>
      <w:r w:rsidR="00C42840" w:rsidRPr="00C42840">
        <w:rPr>
          <w:rFonts w:ascii="Tahoma" w:hAnsi="Tahoma" w:cs="Tahoma"/>
          <w:sz w:val="22"/>
          <w:szCs w:val="22"/>
        </w:rPr>
        <w:t xml:space="preserve"> </w:t>
      </w:r>
      <w:r w:rsidR="00C42840" w:rsidRPr="00C42840">
        <w:rPr>
          <w:rFonts w:ascii="Tahoma" w:hAnsi="Tahoma" w:cs="Tahoma"/>
          <w:sz w:val="22"/>
          <w:szCs w:val="22"/>
        </w:rPr>
        <w:tab/>
      </w:r>
      <w:r w:rsidR="00C42840" w:rsidRPr="00C42840">
        <w:rPr>
          <w:rFonts w:ascii="Tahoma" w:hAnsi="Tahoma" w:cs="Tahoma"/>
          <w:sz w:val="22"/>
          <w:szCs w:val="22"/>
          <w:highlight w:val="yellow"/>
        </w:rPr>
        <w:t>………………………………………</w:t>
      </w:r>
      <w:r w:rsidR="001D44FB">
        <w:rPr>
          <w:rFonts w:ascii="Tahoma" w:hAnsi="Tahoma" w:cs="Tahoma"/>
          <w:sz w:val="22"/>
          <w:szCs w:val="22"/>
        </w:rPr>
        <w:tab/>
      </w:r>
    </w:p>
    <w:p w14:paraId="58786FBB" w14:textId="77777777" w:rsidR="0013206E" w:rsidRPr="007470DD" w:rsidRDefault="0013206E" w:rsidP="001D44FB">
      <w:pPr>
        <w:numPr>
          <w:ilvl w:val="12"/>
          <w:numId w:val="0"/>
        </w:numPr>
        <w:spacing w:before="120"/>
        <w:ind w:left="357"/>
        <w:jc w:val="both"/>
        <w:rPr>
          <w:rFonts w:ascii="Tahoma" w:hAnsi="Tahoma" w:cs="Tahoma"/>
          <w:sz w:val="22"/>
          <w:szCs w:val="22"/>
        </w:rPr>
      </w:pPr>
      <w:r w:rsidRPr="007470DD">
        <w:rPr>
          <w:rFonts w:ascii="Tahoma" w:hAnsi="Tahoma" w:cs="Tahoma"/>
          <w:sz w:val="22"/>
          <w:szCs w:val="22"/>
        </w:rPr>
        <w:t xml:space="preserve">Zapsána v obchodním rejstříku vedeném </w:t>
      </w:r>
      <w:r w:rsidRPr="00C42840">
        <w:rPr>
          <w:rFonts w:ascii="Tahoma" w:hAnsi="Tahoma" w:cs="Tahoma"/>
          <w:sz w:val="22"/>
          <w:szCs w:val="22"/>
          <w:highlight w:val="yellow"/>
        </w:rPr>
        <w:t>………</w:t>
      </w:r>
      <w:r w:rsidR="001D44FB" w:rsidRPr="00C42840">
        <w:rPr>
          <w:rFonts w:ascii="Tahoma" w:hAnsi="Tahoma" w:cs="Tahoma"/>
          <w:sz w:val="22"/>
          <w:szCs w:val="22"/>
          <w:highlight w:val="yellow"/>
        </w:rPr>
        <w:t>……</w:t>
      </w:r>
      <w:r w:rsidRPr="007470DD">
        <w:rPr>
          <w:rFonts w:ascii="Tahoma" w:hAnsi="Tahoma" w:cs="Tahoma"/>
          <w:sz w:val="22"/>
          <w:szCs w:val="22"/>
        </w:rPr>
        <w:t xml:space="preserve"> soudem v </w:t>
      </w:r>
      <w:r w:rsidRPr="00C42840">
        <w:rPr>
          <w:rFonts w:ascii="Tahoma" w:hAnsi="Tahoma" w:cs="Tahoma"/>
          <w:sz w:val="22"/>
          <w:szCs w:val="22"/>
          <w:highlight w:val="yellow"/>
        </w:rPr>
        <w:t>…</w:t>
      </w:r>
      <w:r w:rsidR="001D44FB" w:rsidRPr="00C42840">
        <w:rPr>
          <w:rFonts w:ascii="Tahoma" w:hAnsi="Tahoma" w:cs="Tahoma"/>
          <w:sz w:val="22"/>
          <w:szCs w:val="22"/>
          <w:highlight w:val="yellow"/>
        </w:rPr>
        <w:t>………</w:t>
      </w:r>
      <w:r w:rsidRPr="007470DD">
        <w:rPr>
          <w:rFonts w:ascii="Tahoma" w:hAnsi="Tahoma" w:cs="Tahoma"/>
          <w:sz w:val="22"/>
          <w:szCs w:val="22"/>
        </w:rPr>
        <w:t xml:space="preserve">, </w:t>
      </w:r>
      <w:r w:rsidR="00C82AEB" w:rsidRPr="003D2AF8">
        <w:rPr>
          <w:rFonts w:ascii="Tahoma" w:hAnsi="Tahoma" w:cs="Tahoma"/>
          <w:sz w:val="22"/>
          <w:szCs w:val="22"/>
        </w:rPr>
        <w:t>sp. zn.</w:t>
      </w:r>
      <w:r w:rsidR="00C82AEB">
        <w:rPr>
          <w:rFonts w:ascii="Tahoma" w:hAnsi="Tahoma" w:cs="Tahoma"/>
          <w:sz w:val="22"/>
          <w:szCs w:val="22"/>
        </w:rPr>
        <w:t> </w:t>
      </w:r>
      <w:r w:rsidRPr="00C42840">
        <w:rPr>
          <w:rFonts w:ascii="Tahoma" w:hAnsi="Tahoma" w:cs="Tahoma"/>
          <w:sz w:val="22"/>
          <w:szCs w:val="22"/>
          <w:highlight w:val="yellow"/>
        </w:rPr>
        <w:t>…</w:t>
      </w:r>
    </w:p>
    <w:p w14:paraId="1F632DD4" w14:textId="77777777" w:rsidR="0013206E" w:rsidRPr="003B25F0" w:rsidRDefault="0013206E" w:rsidP="00F102B1">
      <w:pPr>
        <w:pStyle w:val="Zkladntext"/>
        <w:numPr>
          <w:ilvl w:val="12"/>
          <w:numId w:val="0"/>
        </w:numPr>
        <w:tabs>
          <w:tab w:val="clear" w:pos="540"/>
          <w:tab w:val="clear" w:pos="1260"/>
          <w:tab w:val="clear" w:pos="1980"/>
          <w:tab w:val="clear" w:pos="3960"/>
        </w:tabs>
        <w:spacing w:before="120"/>
        <w:ind w:left="357"/>
        <w:rPr>
          <w:rFonts w:ascii="Tahoma" w:hAnsi="Tahoma" w:cs="Tahoma"/>
          <w:iCs/>
          <w:sz w:val="22"/>
          <w:szCs w:val="22"/>
        </w:rPr>
      </w:pPr>
      <w:r w:rsidRPr="003B25F0">
        <w:rPr>
          <w:rFonts w:ascii="Tahoma" w:hAnsi="Tahoma" w:cs="Tahoma"/>
          <w:iCs/>
          <w:sz w:val="22"/>
          <w:szCs w:val="22"/>
        </w:rPr>
        <w:t>(dále jen „zhotovitel</w:t>
      </w:r>
      <w:r w:rsidR="007470DD" w:rsidRPr="003B25F0">
        <w:rPr>
          <w:rFonts w:ascii="Tahoma" w:hAnsi="Tahoma" w:cs="Tahoma"/>
          <w:iCs/>
          <w:sz w:val="22"/>
          <w:szCs w:val="22"/>
        </w:rPr>
        <w:t>“)</w:t>
      </w:r>
    </w:p>
    <w:p w14:paraId="3AE1F023" w14:textId="027BB0EF" w:rsidR="0013206E" w:rsidRPr="007470DD" w:rsidRDefault="0013206E" w:rsidP="00F102B1">
      <w:pPr>
        <w:tabs>
          <w:tab w:val="left" w:pos="426"/>
        </w:tabs>
        <w:spacing w:before="240" w:after="120"/>
        <w:jc w:val="both"/>
        <w:rPr>
          <w:rFonts w:ascii="Tahoma" w:hAnsi="Tahoma" w:cs="Tahoma"/>
          <w:i/>
          <w:color w:val="FF0000"/>
          <w:sz w:val="22"/>
          <w:szCs w:val="22"/>
        </w:rPr>
      </w:pPr>
      <w:r w:rsidRPr="007470DD">
        <w:rPr>
          <w:rFonts w:ascii="Tahoma" w:hAnsi="Tahoma" w:cs="Tahoma"/>
          <w:b/>
          <w:i/>
          <w:iCs/>
          <w:color w:val="FF0000"/>
          <w:sz w:val="22"/>
          <w:szCs w:val="22"/>
        </w:rPr>
        <w:t>VARIANTA B</w:t>
      </w:r>
      <w:r w:rsidRPr="007470DD">
        <w:rPr>
          <w:rFonts w:ascii="Tahoma" w:hAnsi="Tahoma" w:cs="Tahoma"/>
          <w:b/>
          <w:color w:val="FF0000"/>
          <w:sz w:val="22"/>
          <w:szCs w:val="22"/>
        </w:rPr>
        <w:t xml:space="preserve"> </w:t>
      </w:r>
      <w:r w:rsidRPr="007470DD">
        <w:rPr>
          <w:rFonts w:ascii="Tahoma" w:hAnsi="Tahoma" w:cs="Tahoma"/>
          <w:i/>
          <w:color w:val="FF0000"/>
          <w:sz w:val="22"/>
          <w:szCs w:val="22"/>
        </w:rPr>
        <w:t>(pro podnikatele - fyzickou osobu nezapsanou v obchodním rejstříku, údaje na</w:t>
      </w:r>
      <w:r w:rsidR="001D44FB">
        <w:rPr>
          <w:rFonts w:ascii="Tahoma" w:hAnsi="Tahoma" w:cs="Tahoma"/>
          <w:i/>
          <w:color w:val="FF0000"/>
          <w:sz w:val="22"/>
          <w:szCs w:val="22"/>
        </w:rPr>
        <w:t> řádcích 1-4</w:t>
      </w:r>
      <w:r w:rsidRPr="007470DD">
        <w:rPr>
          <w:rFonts w:ascii="Tahoma" w:hAnsi="Tahoma" w:cs="Tahoma"/>
          <w:i/>
          <w:color w:val="FF0000"/>
          <w:sz w:val="22"/>
          <w:szCs w:val="22"/>
        </w:rPr>
        <w:t xml:space="preserve"> se vyplní podle </w:t>
      </w:r>
      <w:r w:rsidR="0052798E">
        <w:rPr>
          <w:rFonts w:ascii="Tahoma" w:hAnsi="Tahoma" w:cs="Tahoma"/>
          <w:i/>
          <w:color w:val="FF0000"/>
          <w:sz w:val="22"/>
          <w:szCs w:val="22"/>
        </w:rPr>
        <w:t>výpisu z </w:t>
      </w:r>
      <w:r w:rsidRPr="007470DD">
        <w:rPr>
          <w:rFonts w:ascii="Tahoma" w:hAnsi="Tahoma" w:cs="Tahoma"/>
          <w:i/>
          <w:color w:val="FF0000"/>
          <w:sz w:val="22"/>
          <w:szCs w:val="22"/>
        </w:rPr>
        <w:t>živnostenského</w:t>
      </w:r>
      <w:r w:rsidR="0052798E">
        <w:rPr>
          <w:rFonts w:ascii="Tahoma" w:hAnsi="Tahoma" w:cs="Tahoma"/>
          <w:i/>
          <w:color w:val="FF0000"/>
          <w:sz w:val="22"/>
          <w:szCs w:val="22"/>
        </w:rPr>
        <w:t xml:space="preserve"> rejstříku nebo jiné evidence</w:t>
      </w:r>
      <w:r w:rsidRPr="007470DD">
        <w:rPr>
          <w:rFonts w:ascii="Tahoma" w:hAnsi="Tahoma" w:cs="Tahoma"/>
          <w:i/>
          <w:color w:val="FF0000"/>
          <w:sz w:val="22"/>
          <w:szCs w:val="22"/>
        </w:rPr>
        <w:t>):</w:t>
      </w:r>
    </w:p>
    <w:p w14:paraId="08C64B8E" w14:textId="77777777" w:rsidR="0013206E" w:rsidRPr="00C42840" w:rsidRDefault="0013206E" w:rsidP="007470DD">
      <w:pPr>
        <w:pStyle w:val="Zkladntext"/>
        <w:widowControl w:val="0"/>
        <w:numPr>
          <w:ilvl w:val="0"/>
          <w:numId w:val="40"/>
        </w:numPr>
        <w:tabs>
          <w:tab w:val="clear" w:pos="540"/>
          <w:tab w:val="clear" w:pos="720"/>
          <w:tab w:val="clear" w:pos="1260"/>
          <w:tab w:val="clear" w:pos="1980"/>
          <w:tab w:val="clear" w:pos="3960"/>
        </w:tabs>
        <w:autoSpaceDE w:val="0"/>
        <w:autoSpaceDN w:val="0"/>
        <w:spacing w:before="240"/>
        <w:ind w:left="357" w:hanging="357"/>
        <w:rPr>
          <w:rFonts w:ascii="Tahoma" w:hAnsi="Tahoma" w:cs="Tahoma"/>
          <w:b/>
          <w:bCs/>
          <w:sz w:val="22"/>
          <w:szCs w:val="22"/>
          <w:highlight w:val="yellow"/>
        </w:rPr>
      </w:pPr>
      <w:r w:rsidRPr="00C42840">
        <w:rPr>
          <w:rFonts w:ascii="Tahoma" w:hAnsi="Tahoma" w:cs="Tahoma"/>
          <w:b/>
          <w:sz w:val="22"/>
          <w:szCs w:val="22"/>
          <w:highlight w:val="yellow"/>
        </w:rPr>
        <w:t>Jméno</w:t>
      </w:r>
      <w:r w:rsidRPr="00C42840">
        <w:rPr>
          <w:rFonts w:ascii="Tahoma" w:hAnsi="Tahoma" w:cs="Tahoma"/>
          <w:b/>
          <w:bCs/>
          <w:sz w:val="22"/>
          <w:szCs w:val="22"/>
          <w:highlight w:val="yellow"/>
        </w:rPr>
        <w:t xml:space="preserve"> a příjmení</w:t>
      </w:r>
    </w:p>
    <w:p w14:paraId="3A4D3C16" w14:textId="7C945699" w:rsidR="0013206E" w:rsidRPr="007470DD" w:rsidRDefault="001D44FB" w:rsidP="00C42840">
      <w:pPr>
        <w:numPr>
          <w:ilvl w:val="12"/>
          <w:numId w:val="0"/>
        </w:numPr>
        <w:tabs>
          <w:tab w:val="left" w:pos="2835"/>
        </w:tabs>
        <w:ind w:left="357"/>
        <w:jc w:val="both"/>
        <w:rPr>
          <w:rFonts w:ascii="Tahoma" w:hAnsi="Tahoma" w:cs="Tahoma"/>
          <w:sz w:val="22"/>
          <w:szCs w:val="22"/>
        </w:rPr>
      </w:pPr>
      <w:r>
        <w:rPr>
          <w:rFonts w:ascii="Tahoma" w:hAnsi="Tahoma" w:cs="Tahoma"/>
          <w:sz w:val="22"/>
          <w:szCs w:val="22"/>
        </w:rPr>
        <w:t>p</w:t>
      </w:r>
      <w:r w:rsidR="0013206E" w:rsidRPr="007470DD">
        <w:rPr>
          <w:rFonts w:ascii="Tahoma" w:hAnsi="Tahoma" w:cs="Tahoma"/>
          <w:sz w:val="22"/>
          <w:szCs w:val="22"/>
        </w:rPr>
        <w:t>odnikající pod jménem:</w:t>
      </w:r>
      <w:r w:rsidR="00C42840" w:rsidRPr="00C42840">
        <w:rPr>
          <w:rFonts w:ascii="Tahoma" w:hAnsi="Tahoma" w:cs="Tahoma"/>
          <w:sz w:val="22"/>
          <w:szCs w:val="22"/>
        </w:rPr>
        <w:t xml:space="preserve"> </w:t>
      </w:r>
      <w:r w:rsidR="00C42840" w:rsidRPr="00C42840">
        <w:rPr>
          <w:rFonts w:ascii="Tahoma" w:hAnsi="Tahoma" w:cs="Tahoma"/>
          <w:sz w:val="22"/>
          <w:szCs w:val="22"/>
        </w:rPr>
        <w:tab/>
      </w:r>
      <w:r w:rsidR="00C42840" w:rsidRPr="00C42840">
        <w:rPr>
          <w:rFonts w:ascii="Tahoma" w:hAnsi="Tahoma" w:cs="Tahoma"/>
          <w:sz w:val="22"/>
          <w:szCs w:val="22"/>
          <w:highlight w:val="yellow"/>
        </w:rPr>
        <w:t>………………………………………</w:t>
      </w:r>
      <w:r>
        <w:rPr>
          <w:rFonts w:ascii="Tahoma" w:hAnsi="Tahoma" w:cs="Tahoma"/>
          <w:sz w:val="22"/>
          <w:szCs w:val="22"/>
        </w:rPr>
        <w:tab/>
      </w:r>
    </w:p>
    <w:p w14:paraId="4006E5FE" w14:textId="110EA350" w:rsidR="0013206E" w:rsidRPr="007470DD" w:rsidRDefault="001D44FB" w:rsidP="00C42840">
      <w:pPr>
        <w:numPr>
          <w:ilvl w:val="12"/>
          <w:numId w:val="0"/>
        </w:numPr>
        <w:tabs>
          <w:tab w:val="left" w:pos="2835"/>
        </w:tabs>
        <w:ind w:left="357"/>
        <w:jc w:val="both"/>
        <w:rPr>
          <w:rFonts w:ascii="Tahoma" w:hAnsi="Tahoma" w:cs="Tahoma"/>
          <w:sz w:val="22"/>
          <w:szCs w:val="22"/>
        </w:rPr>
      </w:pPr>
      <w:r>
        <w:rPr>
          <w:rFonts w:ascii="Tahoma" w:hAnsi="Tahoma" w:cs="Tahoma"/>
          <w:sz w:val="22"/>
          <w:szCs w:val="22"/>
        </w:rPr>
        <w:t>s</w:t>
      </w:r>
      <w:r w:rsidR="004B6A0B" w:rsidRPr="007470DD">
        <w:rPr>
          <w:rFonts w:ascii="Tahoma" w:hAnsi="Tahoma" w:cs="Tahoma"/>
          <w:sz w:val="22"/>
          <w:szCs w:val="22"/>
        </w:rPr>
        <w:t>ídlo</w:t>
      </w:r>
      <w:r w:rsidR="0013206E" w:rsidRPr="007470DD">
        <w:rPr>
          <w:rFonts w:ascii="Tahoma" w:hAnsi="Tahoma" w:cs="Tahoma"/>
          <w:sz w:val="22"/>
          <w:szCs w:val="22"/>
        </w:rPr>
        <w:t>:</w:t>
      </w:r>
      <w:r w:rsidR="00C42840" w:rsidRPr="00C42840">
        <w:rPr>
          <w:rFonts w:ascii="Tahoma" w:hAnsi="Tahoma" w:cs="Tahoma"/>
          <w:sz w:val="22"/>
          <w:szCs w:val="22"/>
        </w:rPr>
        <w:t xml:space="preserve"> </w:t>
      </w:r>
      <w:r w:rsidR="00C42840" w:rsidRPr="00C42840">
        <w:rPr>
          <w:rFonts w:ascii="Tahoma" w:hAnsi="Tahoma" w:cs="Tahoma"/>
          <w:sz w:val="22"/>
          <w:szCs w:val="22"/>
        </w:rPr>
        <w:tab/>
      </w:r>
      <w:r w:rsidR="00C42840" w:rsidRPr="00C42840">
        <w:rPr>
          <w:rFonts w:ascii="Tahoma" w:hAnsi="Tahoma" w:cs="Tahoma"/>
          <w:sz w:val="22"/>
          <w:szCs w:val="22"/>
          <w:highlight w:val="yellow"/>
        </w:rPr>
        <w:t>………………………………………</w:t>
      </w:r>
      <w:r>
        <w:rPr>
          <w:rFonts w:ascii="Tahoma" w:hAnsi="Tahoma" w:cs="Tahoma"/>
          <w:sz w:val="22"/>
          <w:szCs w:val="22"/>
        </w:rPr>
        <w:tab/>
      </w:r>
    </w:p>
    <w:p w14:paraId="63B21E7B" w14:textId="799BFBD7" w:rsidR="001D44FB" w:rsidRDefault="0013206E" w:rsidP="00C42840">
      <w:pPr>
        <w:numPr>
          <w:ilvl w:val="12"/>
          <w:numId w:val="0"/>
        </w:numPr>
        <w:tabs>
          <w:tab w:val="left" w:pos="2835"/>
        </w:tabs>
        <w:ind w:left="357"/>
        <w:jc w:val="both"/>
        <w:rPr>
          <w:rFonts w:ascii="Tahoma" w:hAnsi="Tahoma" w:cs="Tahoma"/>
          <w:sz w:val="22"/>
          <w:szCs w:val="22"/>
        </w:rPr>
      </w:pPr>
      <w:r w:rsidRPr="007470DD">
        <w:rPr>
          <w:rFonts w:ascii="Tahoma" w:hAnsi="Tahoma" w:cs="Tahoma"/>
          <w:sz w:val="22"/>
          <w:szCs w:val="22"/>
        </w:rPr>
        <w:t>IČ</w:t>
      </w:r>
      <w:r w:rsidR="00C82AEB">
        <w:rPr>
          <w:rFonts w:ascii="Tahoma" w:hAnsi="Tahoma" w:cs="Tahoma"/>
          <w:sz w:val="22"/>
          <w:szCs w:val="22"/>
        </w:rPr>
        <w:t>O</w:t>
      </w:r>
      <w:r w:rsidRPr="007470DD">
        <w:rPr>
          <w:rFonts w:ascii="Tahoma" w:hAnsi="Tahoma" w:cs="Tahoma"/>
          <w:sz w:val="22"/>
          <w:szCs w:val="22"/>
        </w:rPr>
        <w:t>:</w:t>
      </w:r>
      <w:r w:rsidR="00C42840" w:rsidRPr="00C42840">
        <w:rPr>
          <w:rFonts w:ascii="Tahoma" w:hAnsi="Tahoma" w:cs="Tahoma"/>
          <w:sz w:val="22"/>
          <w:szCs w:val="22"/>
        </w:rPr>
        <w:t xml:space="preserve"> </w:t>
      </w:r>
      <w:r w:rsidR="00C42840" w:rsidRPr="00C42840">
        <w:rPr>
          <w:rFonts w:ascii="Tahoma" w:hAnsi="Tahoma" w:cs="Tahoma"/>
          <w:sz w:val="22"/>
          <w:szCs w:val="22"/>
        </w:rPr>
        <w:tab/>
      </w:r>
      <w:r w:rsidR="00C42840" w:rsidRPr="00C42840">
        <w:rPr>
          <w:rFonts w:ascii="Tahoma" w:hAnsi="Tahoma" w:cs="Tahoma"/>
          <w:sz w:val="22"/>
          <w:szCs w:val="22"/>
          <w:highlight w:val="yellow"/>
        </w:rPr>
        <w:t>………………………………………</w:t>
      </w:r>
      <w:r w:rsidR="001D44FB">
        <w:rPr>
          <w:rFonts w:ascii="Tahoma" w:hAnsi="Tahoma" w:cs="Tahoma"/>
          <w:sz w:val="22"/>
          <w:szCs w:val="22"/>
        </w:rPr>
        <w:tab/>
      </w:r>
    </w:p>
    <w:p w14:paraId="43485363" w14:textId="701967C1" w:rsidR="001D44FB" w:rsidRDefault="0013206E" w:rsidP="00C42840">
      <w:pPr>
        <w:numPr>
          <w:ilvl w:val="12"/>
          <w:numId w:val="0"/>
        </w:numPr>
        <w:tabs>
          <w:tab w:val="left" w:pos="2835"/>
        </w:tabs>
        <w:ind w:left="357"/>
        <w:jc w:val="both"/>
        <w:rPr>
          <w:rFonts w:ascii="Tahoma" w:hAnsi="Tahoma" w:cs="Tahoma"/>
          <w:sz w:val="22"/>
          <w:szCs w:val="22"/>
        </w:rPr>
      </w:pPr>
      <w:r w:rsidRPr="007470DD">
        <w:rPr>
          <w:rFonts w:ascii="Tahoma" w:hAnsi="Tahoma" w:cs="Tahoma"/>
          <w:sz w:val="22"/>
          <w:szCs w:val="22"/>
        </w:rPr>
        <w:t>DIČ:</w:t>
      </w:r>
      <w:r w:rsidR="00C42840" w:rsidRPr="00C42840">
        <w:rPr>
          <w:rFonts w:ascii="Tahoma" w:hAnsi="Tahoma" w:cs="Tahoma"/>
          <w:sz w:val="22"/>
          <w:szCs w:val="22"/>
        </w:rPr>
        <w:t xml:space="preserve"> </w:t>
      </w:r>
      <w:r w:rsidR="00C42840" w:rsidRPr="00C42840">
        <w:rPr>
          <w:rFonts w:ascii="Tahoma" w:hAnsi="Tahoma" w:cs="Tahoma"/>
          <w:sz w:val="22"/>
          <w:szCs w:val="22"/>
        </w:rPr>
        <w:tab/>
      </w:r>
      <w:r w:rsidR="00C42840" w:rsidRPr="00C42840">
        <w:rPr>
          <w:rFonts w:ascii="Tahoma" w:hAnsi="Tahoma" w:cs="Tahoma"/>
          <w:sz w:val="22"/>
          <w:szCs w:val="22"/>
          <w:highlight w:val="yellow"/>
        </w:rPr>
        <w:t>………………………………………</w:t>
      </w:r>
      <w:r w:rsidR="001D44FB">
        <w:rPr>
          <w:rFonts w:ascii="Tahoma" w:hAnsi="Tahoma" w:cs="Tahoma"/>
          <w:sz w:val="22"/>
          <w:szCs w:val="22"/>
        </w:rPr>
        <w:tab/>
      </w:r>
    </w:p>
    <w:p w14:paraId="48B3DCB9" w14:textId="19AE52AC" w:rsidR="0013206E" w:rsidRPr="007470DD" w:rsidRDefault="001D44FB" w:rsidP="00C42840">
      <w:pPr>
        <w:numPr>
          <w:ilvl w:val="12"/>
          <w:numId w:val="0"/>
        </w:numPr>
        <w:tabs>
          <w:tab w:val="left" w:pos="2835"/>
        </w:tabs>
        <w:ind w:left="357"/>
        <w:jc w:val="both"/>
        <w:rPr>
          <w:rFonts w:ascii="Tahoma" w:hAnsi="Tahoma" w:cs="Tahoma"/>
          <w:sz w:val="22"/>
          <w:szCs w:val="22"/>
        </w:rPr>
      </w:pPr>
      <w:r>
        <w:rPr>
          <w:rFonts w:ascii="Tahoma" w:hAnsi="Tahoma" w:cs="Tahoma"/>
          <w:sz w:val="22"/>
          <w:szCs w:val="22"/>
        </w:rPr>
        <w:t>b</w:t>
      </w:r>
      <w:r w:rsidR="0013206E" w:rsidRPr="007470DD">
        <w:rPr>
          <w:rFonts w:ascii="Tahoma" w:hAnsi="Tahoma" w:cs="Tahoma"/>
          <w:sz w:val="22"/>
          <w:szCs w:val="22"/>
        </w:rPr>
        <w:t>ankovní spojení:</w:t>
      </w:r>
      <w:r w:rsidR="00C42840" w:rsidRPr="00C42840">
        <w:rPr>
          <w:rFonts w:ascii="Tahoma" w:hAnsi="Tahoma" w:cs="Tahoma"/>
          <w:sz w:val="22"/>
          <w:szCs w:val="22"/>
        </w:rPr>
        <w:t xml:space="preserve"> </w:t>
      </w:r>
      <w:r w:rsidR="00C42840" w:rsidRPr="00C42840">
        <w:rPr>
          <w:rFonts w:ascii="Tahoma" w:hAnsi="Tahoma" w:cs="Tahoma"/>
          <w:sz w:val="22"/>
          <w:szCs w:val="22"/>
        </w:rPr>
        <w:tab/>
      </w:r>
      <w:r w:rsidR="00C42840" w:rsidRPr="00C42840">
        <w:rPr>
          <w:rFonts w:ascii="Tahoma" w:hAnsi="Tahoma" w:cs="Tahoma"/>
          <w:sz w:val="22"/>
          <w:szCs w:val="22"/>
          <w:highlight w:val="yellow"/>
        </w:rPr>
        <w:t>………………………………………</w:t>
      </w:r>
      <w:r>
        <w:rPr>
          <w:rFonts w:ascii="Tahoma" w:hAnsi="Tahoma" w:cs="Tahoma"/>
          <w:sz w:val="22"/>
          <w:szCs w:val="22"/>
        </w:rPr>
        <w:tab/>
      </w:r>
    </w:p>
    <w:p w14:paraId="14B72BBF" w14:textId="4FA65831" w:rsidR="00104924" w:rsidRDefault="001D44FB" w:rsidP="00C42840">
      <w:pPr>
        <w:numPr>
          <w:ilvl w:val="12"/>
          <w:numId w:val="0"/>
        </w:numPr>
        <w:tabs>
          <w:tab w:val="left" w:pos="2835"/>
        </w:tabs>
        <w:ind w:left="357"/>
        <w:jc w:val="both"/>
        <w:rPr>
          <w:rFonts w:ascii="Tahoma" w:hAnsi="Tahoma" w:cs="Tahoma"/>
          <w:sz w:val="22"/>
          <w:szCs w:val="22"/>
        </w:rPr>
      </w:pPr>
      <w:r>
        <w:rPr>
          <w:rFonts w:ascii="Tahoma" w:hAnsi="Tahoma" w:cs="Tahoma"/>
          <w:sz w:val="22"/>
          <w:szCs w:val="22"/>
        </w:rPr>
        <w:t>č</w:t>
      </w:r>
      <w:r w:rsidR="0013206E" w:rsidRPr="007470DD">
        <w:rPr>
          <w:rFonts w:ascii="Tahoma" w:hAnsi="Tahoma" w:cs="Tahoma"/>
          <w:sz w:val="22"/>
          <w:szCs w:val="22"/>
        </w:rPr>
        <w:t>íslo účtu:</w:t>
      </w:r>
      <w:r w:rsidR="00C42840" w:rsidRPr="00C42840">
        <w:rPr>
          <w:rFonts w:ascii="Tahoma" w:hAnsi="Tahoma" w:cs="Tahoma"/>
          <w:sz w:val="22"/>
          <w:szCs w:val="22"/>
        </w:rPr>
        <w:t xml:space="preserve"> </w:t>
      </w:r>
      <w:r w:rsidR="00C42840" w:rsidRPr="00C42840">
        <w:rPr>
          <w:rFonts w:ascii="Tahoma" w:hAnsi="Tahoma" w:cs="Tahoma"/>
          <w:sz w:val="22"/>
          <w:szCs w:val="22"/>
        </w:rPr>
        <w:tab/>
      </w:r>
      <w:r w:rsidR="00C42840" w:rsidRPr="00C42840">
        <w:rPr>
          <w:rFonts w:ascii="Tahoma" w:hAnsi="Tahoma" w:cs="Tahoma"/>
          <w:sz w:val="22"/>
          <w:szCs w:val="22"/>
          <w:highlight w:val="yellow"/>
        </w:rPr>
        <w:t>………………………………………</w:t>
      </w:r>
    </w:p>
    <w:p w14:paraId="3727844B" w14:textId="3B92231F" w:rsidR="0013206E" w:rsidRPr="007470DD" w:rsidRDefault="00104924" w:rsidP="00C42840">
      <w:pPr>
        <w:numPr>
          <w:ilvl w:val="12"/>
          <w:numId w:val="0"/>
        </w:numPr>
        <w:tabs>
          <w:tab w:val="left" w:pos="2835"/>
        </w:tabs>
        <w:ind w:left="357"/>
        <w:jc w:val="both"/>
        <w:rPr>
          <w:rFonts w:ascii="Tahoma" w:hAnsi="Tahoma" w:cs="Tahoma"/>
          <w:sz w:val="22"/>
          <w:szCs w:val="22"/>
        </w:rPr>
      </w:pPr>
      <w:r>
        <w:rPr>
          <w:rFonts w:ascii="Tahoma" w:hAnsi="Tahoma" w:cs="Tahoma"/>
          <w:sz w:val="22"/>
          <w:szCs w:val="22"/>
        </w:rPr>
        <w:t>datová schránka:</w:t>
      </w:r>
      <w:r w:rsidR="00C42840" w:rsidRPr="00C42840">
        <w:rPr>
          <w:rFonts w:ascii="Tahoma" w:hAnsi="Tahoma" w:cs="Tahoma"/>
          <w:sz w:val="22"/>
          <w:szCs w:val="22"/>
        </w:rPr>
        <w:t xml:space="preserve"> </w:t>
      </w:r>
      <w:r w:rsidR="00C42840" w:rsidRPr="00C42840">
        <w:rPr>
          <w:rFonts w:ascii="Tahoma" w:hAnsi="Tahoma" w:cs="Tahoma"/>
          <w:sz w:val="22"/>
          <w:szCs w:val="22"/>
        </w:rPr>
        <w:tab/>
      </w:r>
      <w:r w:rsidR="00C42840" w:rsidRPr="00C42840">
        <w:rPr>
          <w:rFonts w:ascii="Tahoma" w:hAnsi="Tahoma" w:cs="Tahoma"/>
          <w:sz w:val="22"/>
          <w:szCs w:val="22"/>
          <w:highlight w:val="yellow"/>
        </w:rPr>
        <w:t>………………………………………</w:t>
      </w:r>
      <w:r w:rsidR="001D44FB">
        <w:rPr>
          <w:rFonts w:ascii="Tahoma" w:hAnsi="Tahoma" w:cs="Tahoma"/>
          <w:sz w:val="22"/>
          <w:szCs w:val="22"/>
        </w:rPr>
        <w:tab/>
      </w:r>
    </w:p>
    <w:p w14:paraId="020AF7FC" w14:textId="77777777" w:rsidR="0013206E" w:rsidRPr="007470DD" w:rsidRDefault="0013206E" w:rsidP="001D44FB">
      <w:pPr>
        <w:numPr>
          <w:ilvl w:val="12"/>
          <w:numId w:val="0"/>
        </w:numPr>
        <w:spacing w:before="120"/>
        <w:ind w:left="357"/>
        <w:jc w:val="both"/>
        <w:rPr>
          <w:rFonts w:ascii="Tahoma" w:hAnsi="Tahoma" w:cs="Tahoma"/>
          <w:i/>
          <w:color w:val="FF0000"/>
          <w:sz w:val="22"/>
          <w:szCs w:val="22"/>
        </w:rPr>
      </w:pPr>
      <w:r w:rsidRPr="007470DD">
        <w:rPr>
          <w:rFonts w:ascii="Tahoma" w:hAnsi="Tahoma" w:cs="Tahoma"/>
          <w:sz w:val="22"/>
          <w:szCs w:val="22"/>
        </w:rPr>
        <w:lastRenderedPageBreak/>
        <w:t>Zapsána v </w:t>
      </w:r>
      <w:r w:rsidR="001D44FB" w:rsidRPr="00C42840">
        <w:rPr>
          <w:rFonts w:ascii="Tahoma" w:hAnsi="Tahoma" w:cs="Tahoma"/>
          <w:sz w:val="22"/>
          <w:szCs w:val="22"/>
          <w:highlight w:val="yellow"/>
        </w:rPr>
        <w:t>…………………</w:t>
      </w:r>
      <w:r w:rsidRPr="001D44FB">
        <w:rPr>
          <w:rFonts w:ascii="Tahoma" w:hAnsi="Tahoma" w:cs="Tahoma"/>
          <w:sz w:val="22"/>
          <w:szCs w:val="22"/>
        </w:rPr>
        <w:t xml:space="preserve">, </w:t>
      </w:r>
      <w:r w:rsidRPr="007470DD">
        <w:rPr>
          <w:rFonts w:ascii="Tahoma" w:hAnsi="Tahoma" w:cs="Tahoma"/>
          <w:iCs/>
          <w:sz w:val="22"/>
          <w:szCs w:val="22"/>
        </w:rPr>
        <w:t>vedené</w:t>
      </w:r>
      <w:r w:rsidR="001D44FB">
        <w:rPr>
          <w:rFonts w:ascii="Tahoma" w:hAnsi="Tahoma" w:cs="Tahoma"/>
          <w:iCs/>
          <w:sz w:val="22"/>
          <w:szCs w:val="22"/>
        </w:rPr>
        <w:t xml:space="preserve"> </w:t>
      </w:r>
      <w:r w:rsidRPr="00C42840">
        <w:rPr>
          <w:rFonts w:ascii="Tahoma" w:hAnsi="Tahoma" w:cs="Tahoma"/>
          <w:sz w:val="22"/>
          <w:szCs w:val="22"/>
          <w:highlight w:val="yellow"/>
        </w:rPr>
        <w:t>…………</w:t>
      </w:r>
      <w:r w:rsidRPr="001D44FB">
        <w:rPr>
          <w:rFonts w:ascii="Tahoma" w:hAnsi="Tahoma" w:cs="Tahoma"/>
          <w:color w:val="FF0000"/>
          <w:sz w:val="22"/>
          <w:szCs w:val="22"/>
        </w:rPr>
        <w:t xml:space="preserve"> </w:t>
      </w:r>
      <w:r w:rsidRPr="007470DD">
        <w:rPr>
          <w:rFonts w:ascii="Tahoma" w:hAnsi="Tahoma" w:cs="Tahoma"/>
          <w:i/>
          <w:color w:val="FF0000"/>
          <w:sz w:val="22"/>
          <w:szCs w:val="22"/>
        </w:rPr>
        <w:t>(doplňte údaj o evidenci, ve které je daná osoba zapsána)</w:t>
      </w:r>
    </w:p>
    <w:p w14:paraId="79D81DA4" w14:textId="77777777" w:rsidR="0013206E" w:rsidRPr="003B25F0" w:rsidRDefault="0013206E" w:rsidP="00F102B1">
      <w:pPr>
        <w:pStyle w:val="Zkladntext"/>
        <w:numPr>
          <w:ilvl w:val="12"/>
          <w:numId w:val="0"/>
        </w:numPr>
        <w:tabs>
          <w:tab w:val="clear" w:pos="540"/>
          <w:tab w:val="clear" w:pos="1260"/>
          <w:tab w:val="clear" w:pos="1980"/>
          <w:tab w:val="clear" w:pos="3960"/>
        </w:tabs>
        <w:spacing w:before="120"/>
        <w:ind w:left="357"/>
        <w:rPr>
          <w:rFonts w:ascii="Tahoma" w:hAnsi="Tahoma" w:cs="Tahoma"/>
          <w:iCs/>
          <w:sz w:val="22"/>
          <w:szCs w:val="22"/>
        </w:rPr>
      </w:pPr>
      <w:r w:rsidRPr="003B25F0">
        <w:rPr>
          <w:rFonts w:ascii="Tahoma" w:hAnsi="Tahoma" w:cs="Tahoma"/>
          <w:iCs/>
          <w:sz w:val="22"/>
          <w:szCs w:val="22"/>
        </w:rPr>
        <w:t>(dále jen „zhotovitel</w:t>
      </w:r>
      <w:r w:rsidR="007470DD" w:rsidRPr="003B25F0">
        <w:rPr>
          <w:rFonts w:ascii="Tahoma" w:hAnsi="Tahoma" w:cs="Tahoma"/>
          <w:iCs/>
          <w:sz w:val="22"/>
          <w:szCs w:val="22"/>
        </w:rPr>
        <w:t>“)</w:t>
      </w:r>
    </w:p>
    <w:p w14:paraId="11FC5369" w14:textId="77777777" w:rsidR="00311C41" w:rsidRPr="007470DD" w:rsidRDefault="00311C41" w:rsidP="007470DD">
      <w:pPr>
        <w:pStyle w:val="slolnkuSmlouvy"/>
        <w:spacing w:before="360"/>
        <w:rPr>
          <w:rFonts w:ascii="Tahoma" w:hAnsi="Tahoma" w:cs="Tahoma"/>
          <w:sz w:val="22"/>
          <w:szCs w:val="22"/>
        </w:rPr>
      </w:pPr>
      <w:r w:rsidRPr="007470DD">
        <w:rPr>
          <w:rFonts w:ascii="Tahoma" w:hAnsi="Tahoma" w:cs="Tahoma"/>
          <w:sz w:val="22"/>
          <w:szCs w:val="22"/>
        </w:rPr>
        <w:t>II.</w:t>
      </w:r>
      <w:r w:rsidR="007470DD">
        <w:rPr>
          <w:rFonts w:ascii="Tahoma" w:hAnsi="Tahoma" w:cs="Tahoma"/>
          <w:sz w:val="22"/>
          <w:szCs w:val="22"/>
        </w:rPr>
        <w:br/>
      </w:r>
      <w:r w:rsidRPr="007470DD">
        <w:rPr>
          <w:rFonts w:ascii="Tahoma" w:hAnsi="Tahoma" w:cs="Tahoma"/>
          <w:sz w:val="22"/>
          <w:szCs w:val="22"/>
        </w:rPr>
        <w:t>Základní ustanovení</w:t>
      </w:r>
    </w:p>
    <w:p w14:paraId="1818B08C" w14:textId="77777777" w:rsidR="00620189" w:rsidRPr="00340D7E" w:rsidRDefault="00620189" w:rsidP="00340D7E">
      <w:pPr>
        <w:pStyle w:val="OdstavecSmlouvy"/>
        <w:keepLines w:val="0"/>
        <w:numPr>
          <w:ilvl w:val="0"/>
          <w:numId w:val="18"/>
        </w:numPr>
        <w:tabs>
          <w:tab w:val="clear" w:pos="360"/>
          <w:tab w:val="clear" w:pos="426"/>
          <w:tab w:val="clear" w:pos="1701"/>
        </w:tabs>
        <w:spacing w:before="120" w:after="0"/>
        <w:ind w:left="357" w:hanging="357"/>
        <w:rPr>
          <w:rFonts w:ascii="Tahoma" w:hAnsi="Tahoma" w:cs="Tahoma"/>
          <w:caps/>
          <w:sz w:val="22"/>
          <w:szCs w:val="22"/>
        </w:rPr>
      </w:pPr>
      <w:r w:rsidRPr="007470DD">
        <w:rPr>
          <w:rFonts w:ascii="Tahoma" w:hAnsi="Tahoma" w:cs="Tahoma"/>
          <w:sz w:val="22"/>
          <w:szCs w:val="22"/>
        </w:rPr>
        <w:t xml:space="preserve">Tato smlouva je uzavřena dle § </w:t>
      </w:r>
      <w:smartTag w:uri="urn:schemas-microsoft-com:office:smarttags" w:element="metricconverter">
        <w:smartTagPr>
          <w:attr w:name="ProductID" w:val="2586 a"/>
        </w:smartTagPr>
        <w:r w:rsidRPr="007470DD">
          <w:rPr>
            <w:rFonts w:ascii="Tahoma" w:hAnsi="Tahoma" w:cs="Tahoma"/>
            <w:sz w:val="22"/>
            <w:szCs w:val="22"/>
          </w:rPr>
          <w:t>2586 a</w:t>
        </w:r>
      </w:smartTag>
      <w:r w:rsidRPr="007470DD">
        <w:rPr>
          <w:rFonts w:ascii="Tahoma" w:hAnsi="Tahoma" w:cs="Tahoma"/>
          <w:sz w:val="22"/>
          <w:szCs w:val="22"/>
        </w:rPr>
        <w:t xml:space="preserve"> násl. zákona č. 89/2012</w:t>
      </w:r>
      <w:r w:rsidR="00961E69" w:rsidRPr="007470DD">
        <w:rPr>
          <w:rFonts w:ascii="Tahoma" w:hAnsi="Tahoma" w:cs="Tahoma"/>
          <w:sz w:val="22"/>
          <w:szCs w:val="22"/>
        </w:rPr>
        <w:t xml:space="preserve"> Sb.</w:t>
      </w:r>
      <w:r w:rsidRPr="007470DD">
        <w:rPr>
          <w:rFonts w:ascii="Tahoma" w:hAnsi="Tahoma" w:cs="Tahoma"/>
          <w:sz w:val="22"/>
          <w:szCs w:val="22"/>
        </w:rPr>
        <w:t>, občanský zákoník</w:t>
      </w:r>
      <w:r w:rsidR="00340D7E">
        <w:rPr>
          <w:rFonts w:ascii="Tahoma" w:hAnsi="Tahoma" w:cs="Tahoma"/>
          <w:sz w:val="22"/>
          <w:szCs w:val="22"/>
        </w:rPr>
        <w:t xml:space="preserve">, </w:t>
      </w:r>
      <w:r w:rsidR="00C82AEB" w:rsidRPr="003D2AF8">
        <w:rPr>
          <w:rFonts w:ascii="Tahoma" w:hAnsi="Tahoma" w:cs="Tahoma"/>
          <w:sz w:val="22"/>
          <w:szCs w:val="22"/>
        </w:rPr>
        <w:t xml:space="preserve">ve znění pozdějších předpisů </w:t>
      </w:r>
      <w:r w:rsidRPr="003D2AF8">
        <w:rPr>
          <w:rFonts w:ascii="Tahoma" w:hAnsi="Tahoma" w:cs="Tahoma"/>
          <w:sz w:val="22"/>
          <w:szCs w:val="22"/>
        </w:rPr>
        <w:t>(dále jen „občanský zákoník“); práva a povinnosti stran touto smlouvou neupravená se</w:t>
      </w:r>
      <w:r w:rsidRPr="007470DD">
        <w:rPr>
          <w:rFonts w:ascii="Tahoma" w:hAnsi="Tahoma" w:cs="Tahoma"/>
          <w:sz w:val="22"/>
          <w:szCs w:val="22"/>
        </w:rPr>
        <w:t xml:space="preserve"> řídí příslušnými ustanoveními občanského zákoníku.</w:t>
      </w:r>
    </w:p>
    <w:p w14:paraId="0639B6B1" w14:textId="77777777" w:rsidR="00FB34F8" w:rsidRPr="007470DD" w:rsidRDefault="00311C41" w:rsidP="00340D7E">
      <w:pPr>
        <w:pStyle w:val="OdstavecSmlouvy"/>
        <w:keepLines w:val="0"/>
        <w:numPr>
          <w:ilvl w:val="0"/>
          <w:numId w:val="18"/>
        </w:numPr>
        <w:tabs>
          <w:tab w:val="clear" w:pos="360"/>
          <w:tab w:val="clear" w:pos="426"/>
          <w:tab w:val="clear" w:pos="1701"/>
        </w:tabs>
        <w:spacing w:before="120" w:after="0"/>
        <w:ind w:left="357" w:hanging="357"/>
        <w:rPr>
          <w:rFonts w:ascii="Tahoma" w:hAnsi="Tahoma" w:cs="Tahoma"/>
          <w:sz w:val="22"/>
          <w:szCs w:val="22"/>
        </w:rPr>
      </w:pPr>
      <w:r w:rsidRPr="007470DD">
        <w:rPr>
          <w:rFonts w:ascii="Tahoma" w:hAnsi="Tahoma" w:cs="Tahoma"/>
          <w:sz w:val="22"/>
          <w:szCs w:val="22"/>
        </w:rPr>
        <w:t>Smluvní strany prohlašují, že údaje uvedené v čl. I této smlouvy jsou v souladu s</w:t>
      </w:r>
      <w:r w:rsidR="001D44FB">
        <w:rPr>
          <w:rFonts w:ascii="Tahoma" w:hAnsi="Tahoma" w:cs="Tahoma"/>
          <w:sz w:val="22"/>
          <w:szCs w:val="22"/>
        </w:rPr>
        <w:t>e</w:t>
      </w:r>
      <w:r w:rsidRPr="007470DD">
        <w:rPr>
          <w:rFonts w:ascii="Tahoma" w:hAnsi="Tahoma" w:cs="Tahoma"/>
          <w:sz w:val="22"/>
          <w:szCs w:val="22"/>
        </w:rPr>
        <w:t> skutečností v době uzavření smlouvy. Smluvní strany se zavazují, že změny dotčených údajů oznámí bez prodlení písemně druhé smluvní straně. Při změně identifikačních údajů smluvních stran včetně zm</w:t>
      </w:r>
      <w:r w:rsidR="001D44FB">
        <w:rPr>
          <w:rFonts w:ascii="Tahoma" w:hAnsi="Tahoma" w:cs="Tahoma"/>
          <w:sz w:val="22"/>
          <w:szCs w:val="22"/>
        </w:rPr>
        <w:t>ěny účtu není nutné uzavírat ke </w:t>
      </w:r>
      <w:r w:rsidRPr="007470DD">
        <w:rPr>
          <w:rFonts w:ascii="Tahoma" w:hAnsi="Tahoma" w:cs="Tahoma"/>
          <w:sz w:val="22"/>
          <w:szCs w:val="22"/>
        </w:rPr>
        <w:t>smlouvě dodatek.</w:t>
      </w:r>
    </w:p>
    <w:p w14:paraId="6F2250E1" w14:textId="77777777" w:rsidR="00BF0F7F" w:rsidRPr="007470DD" w:rsidRDefault="00BF0F7F" w:rsidP="00340D7E">
      <w:pPr>
        <w:pStyle w:val="OdstavecSmlouvy"/>
        <w:keepLines w:val="0"/>
        <w:numPr>
          <w:ilvl w:val="0"/>
          <w:numId w:val="18"/>
        </w:numPr>
        <w:tabs>
          <w:tab w:val="clear" w:pos="360"/>
          <w:tab w:val="clear" w:pos="426"/>
          <w:tab w:val="clear" w:pos="1701"/>
        </w:tabs>
        <w:spacing w:before="120" w:after="0"/>
        <w:ind w:left="357" w:hanging="357"/>
        <w:rPr>
          <w:rFonts w:ascii="Tahoma" w:hAnsi="Tahoma" w:cs="Tahoma"/>
          <w:sz w:val="22"/>
          <w:szCs w:val="22"/>
        </w:rPr>
      </w:pPr>
      <w:r w:rsidRPr="007470DD">
        <w:rPr>
          <w:rFonts w:ascii="Tahoma" w:hAnsi="Tahoma" w:cs="Tahoma"/>
          <w:sz w:val="22"/>
          <w:szCs w:val="22"/>
        </w:rPr>
        <w:t>Je</w:t>
      </w:r>
      <w:r w:rsidR="001D44FB">
        <w:rPr>
          <w:rFonts w:ascii="Tahoma" w:hAnsi="Tahoma" w:cs="Tahoma"/>
          <w:sz w:val="22"/>
          <w:szCs w:val="22"/>
        </w:rPr>
        <w:noBreakHyphen/>
      </w:r>
      <w:r w:rsidRPr="007470DD">
        <w:rPr>
          <w:rFonts w:ascii="Tahoma" w:hAnsi="Tahoma" w:cs="Tahoma"/>
          <w:sz w:val="22"/>
          <w:szCs w:val="22"/>
        </w:rPr>
        <w:t>li zhotovitel plátcem DPH, prohlašuje,</w:t>
      </w:r>
      <w:r w:rsidR="001D44FB">
        <w:rPr>
          <w:rFonts w:ascii="Tahoma" w:hAnsi="Tahoma" w:cs="Tahoma"/>
          <w:sz w:val="22"/>
          <w:szCs w:val="22"/>
        </w:rPr>
        <w:t xml:space="preserve"> že bankovní účet uvedený v čl. </w:t>
      </w:r>
      <w:r w:rsidRPr="007470DD">
        <w:rPr>
          <w:rFonts w:ascii="Tahoma" w:hAnsi="Tahoma" w:cs="Tahoma"/>
          <w:sz w:val="22"/>
          <w:szCs w:val="22"/>
        </w:rPr>
        <w:t xml:space="preserve">I </w:t>
      </w:r>
      <w:r w:rsidR="001D44FB">
        <w:rPr>
          <w:rFonts w:ascii="Tahoma" w:hAnsi="Tahoma" w:cs="Tahoma"/>
          <w:sz w:val="22"/>
          <w:szCs w:val="22"/>
        </w:rPr>
        <w:t>odst. </w:t>
      </w:r>
      <w:r w:rsidRPr="007470DD">
        <w:rPr>
          <w:rFonts w:ascii="Tahoma" w:hAnsi="Tahoma" w:cs="Tahoma"/>
          <w:sz w:val="22"/>
          <w:szCs w:val="22"/>
        </w:rPr>
        <w:t>2 této smlouvy je</w:t>
      </w:r>
      <w:r w:rsidR="001D44FB">
        <w:rPr>
          <w:rFonts w:ascii="Tahoma" w:hAnsi="Tahoma" w:cs="Tahoma"/>
          <w:sz w:val="22"/>
          <w:szCs w:val="22"/>
        </w:rPr>
        <w:t xml:space="preserve"> bankovním účtem zveřejněným ve </w:t>
      </w:r>
      <w:r w:rsidRPr="007470DD">
        <w:rPr>
          <w:rFonts w:ascii="Tahoma" w:hAnsi="Tahoma" w:cs="Tahoma"/>
          <w:sz w:val="22"/>
          <w:szCs w:val="22"/>
        </w:rPr>
        <w:t>smyslu zákona č.</w:t>
      </w:r>
      <w:r w:rsidR="001D44FB">
        <w:rPr>
          <w:rFonts w:ascii="Tahoma" w:hAnsi="Tahoma" w:cs="Tahoma"/>
          <w:sz w:val="22"/>
          <w:szCs w:val="22"/>
        </w:rPr>
        <w:t> 235/2004 </w:t>
      </w:r>
      <w:r w:rsidRPr="007470DD">
        <w:rPr>
          <w:rFonts w:ascii="Tahoma" w:hAnsi="Tahoma" w:cs="Tahoma"/>
          <w:sz w:val="22"/>
          <w:szCs w:val="22"/>
        </w:rPr>
        <w:t>Sb., o</w:t>
      </w:r>
      <w:r w:rsidR="001D44FB">
        <w:rPr>
          <w:rFonts w:ascii="Tahoma" w:hAnsi="Tahoma" w:cs="Tahoma"/>
          <w:sz w:val="22"/>
          <w:szCs w:val="22"/>
        </w:rPr>
        <w:t> </w:t>
      </w:r>
      <w:r w:rsidRPr="007470DD">
        <w:rPr>
          <w:rFonts w:ascii="Tahoma" w:hAnsi="Tahoma" w:cs="Tahoma"/>
          <w:sz w:val="22"/>
          <w:szCs w:val="22"/>
        </w:rPr>
        <w:t>dani z přidané hodnoty, ve</w:t>
      </w:r>
      <w:r w:rsidR="001D44FB">
        <w:rPr>
          <w:rFonts w:ascii="Tahoma" w:hAnsi="Tahoma" w:cs="Tahoma"/>
          <w:sz w:val="22"/>
          <w:szCs w:val="22"/>
        </w:rPr>
        <w:t> </w:t>
      </w:r>
      <w:r w:rsidRPr="007470DD">
        <w:rPr>
          <w:rFonts w:ascii="Tahoma" w:hAnsi="Tahoma" w:cs="Tahoma"/>
          <w:sz w:val="22"/>
          <w:szCs w:val="22"/>
        </w:rPr>
        <w:t>znění pozdějš</w:t>
      </w:r>
      <w:r w:rsidR="001D44FB">
        <w:rPr>
          <w:rFonts w:ascii="Tahoma" w:hAnsi="Tahoma" w:cs="Tahoma"/>
          <w:sz w:val="22"/>
          <w:szCs w:val="22"/>
        </w:rPr>
        <w:t>ích předpisů (dále jen „zákon o </w:t>
      </w:r>
      <w:r w:rsidRPr="007470DD">
        <w:rPr>
          <w:rFonts w:ascii="Tahoma" w:hAnsi="Tahoma" w:cs="Tahoma"/>
          <w:sz w:val="22"/>
          <w:szCs w:val="22"/>
        </w:rPr>
        <w:t>DPH“). V případě změny účtu zhotovitele je zhotovitel povinen doložit vlastnictví k novému účtu,</w:t>
      </w:r>
      <w:r w:rsidR="001D44FB">
        <w:rPr>
          <w:rFonts w:ascii="Tahoma" w:hAnsi="Tahoma" w:cs="Tahoma"/>
          <w:sz w:val="22"/>
          <w:szCs w:val="22"/>
        </w:rPr>
        <w:t xml:space="preserve"> a </w:t>
      </w:r>
      <w:r w:rsidRPr="007470DD">
        <w:rPr>
          <w:rFonts w:ascii="Tahoma" w:hAnsi="Tahoma" w:cs="Tahoma"/>
          <w:sz w:val="22"/>
          <w:szCs w:val="22"/>
        </w:rPr>
        <w:t xml:space="preserve">to kopií příslušné smlouvy nebo </w:t>
      </w:r>
      <w:r w:rsidR="001D44FB">
        <w:rPr>
          <w:rFonts w:ascii="Tahoma" w:hAnsi="Tahoma" w:cs="Tahoma"/>
          <w:sz w:val="22"/>
          <w:szCs w:val="22"/>
        </w:rPr>
        <w:t>potvrzením peněžního ústavu; je</w:t>
      </w:r>
      <w:r w:rsidR="001D44FB">
        <w:rPr>
          <w:rFonts w:ascii="Tahoma" w:hAnsi="Tahoma" w:cs="Tahoma"/>
          <w:sz w:val="22"/>
          <w:szCs w:val="22"/>
        </w:rPr>
        <w:noBreakHyphen/>
      </w:r>
      <w:r w:rsidRPr="007470DD">
        <w:rPr>
          <w:rFonts w:ascii="Tahoma" w:hAnsi="Tahoma" w:cs="Tahoma"/>
          <w:sz w:val="22"/>
          <w:szCs w:val="22"/>
        </w:rPr>
        <w:t xml:space="preserve">li </w:t>
      </w:r>
      <w:r w:rsidR="00394E6D" w:rsidRPr="007470DD">
        <w:rPr>
          <w:rFonts w:ascii="Tahoma" w:hAnsi="Tahoma" w:cs="Tahoma"/>
          <w:sz w:val="22"/>
          <w:szCs w:val="22"/>
        </w:rPr>
        <w:t xml:space="preserve">zhotovitel </w:t>
      </w:r>
      <w:r w:rsidRPr="007470DD">
        <w:rPr>
          <w:rFonts w:ascii="Tahoma" w:hAnsi="Tahoma" w:cs="Tahoma"/>
          <w:sz w:val="22"/>
          <w:szCs w:val="22"/>
        </w:rPr>
        <w:t>plátcem DPH, musí být nový účet zveřejněným účtem ve</w:t>
      </w:r>
      <w:r w:rsidR="001D44FB">
        <w:rPr>
          <w:rFonts w:ascii="Tahoma" w:hAnsi="Tahoma" w:cs="Tahoma"/>
          <w:sz w:val="22"/>
          <w:szCs w:val="22"/>
        </w:rPr>
        <w:t> </w:t>
      </w:r>
      <w:r w:rsidRPr="007470DD">
        <w:rPr>
          <w:rFonts w:ascii="Tahoma" w:hAnsi="Tahoma" w:cs="Tahoma"/>
          <w:sz w:val="22"/>
          <w:szCs w:val="22"/>
        </w:rPr>
        <w:t>smyslu předchozí věty.</w:t>
      </w:r>
    </w:p>
    <w:p w14:paraId="1285CADE" w14:textId="77777777" w:rsidR="00311C41" w:rsidRPr="007470DD" w:rsidRDefault="00311C41" w:rsidP="00340D7E">
      <w:pPr>
        <w:pStyle w:val="OdstavecSmlouvy"/>
        <w:keepLines w:val="0"/>
        <w:numPr>
          <w:ilvl w:val="0"/>
          <w:numId w:val="18"/>
        </w:numPr>
        <w:tabs>
          <w:tab w:val="clear" w:pos="360"/>
          <w:tab w:val="clear" w:pos="426"/>
          <w:tab w:val="clear" w:pos="1701"/>
        </w:tabs>
        <w:spacing w:before="120" w:after="0"/>
        <w:ind w:left="357" w:hanging="357"/>
        <w:rPr>
          <w:rFonts w:ascii="Tahoma" w:hAnsi="Tahoma" w:cs="Tahoma"/>
          <w:sz w:val="22"/>
          <w:szCs w:val="22"/>
        </w:rPr>
      </w:pPr>
      <w:r w:rsidRPr="007470DD">
        <w:rPr>
          <w:rFonts w:ascii="Tahoma" w:hAnsi="Tahoma" w:cs="Tahoma"/>
          <w:sz w:val="22"/>
          <w:szCs w:val="22"/>
        </w:rPr>
        <w:t>Smluvní strany prohlašují, že osoby podepisující tuto smlouvu jsou k tomuto</w:t>
      </w:r>
      <w:r w:rsidR="00732B21" w:rsidRPr="007470DD">
        <w:rPr>
          <w:rFonts w:ascii="Tahoma" w:hAnsi="Tahoma" w:cs="Tahoma"/>
          <w:sz w:val="22"/>
          <w:szCs w:val="22"/>
        </w:rPr>
        <w:t xml:space="preserve"> </w:t>
      </w:r>
      <w:r w:rsidR="00D411AB" w:rsidRPr="007470DD">
        <w:rPr>
          <w:rFonts w:ascii="Tahoma" w:hAnsi="Tahoma" w:cs="Tahoma"/>
          <w:sz w:val="22"/>
          <w:szCs w:val="22"/>
        </w:rPr>
        <w:t>jednání</w:t>
      </w:r>
      <w:r w:rsidRPr="007470DD">
        <w:rPr>
          <w:rFonts w:ascii="Tahoma" w:hAnsi="Tahoma" w:cs="Tahoma"/>
          <w:sz w:val="22"/>
          <w:szCs w:val="22"/>
        </w:rPr>
        <w:t xml:space="preserve"> oprávněny.</w:t>
      </w:r>
    </w:p>
    <w:p w14:paraId="31C45554" w14:textId="77777777" w:rsidR="00311C41" w:rsidRPr="00555E72" w:rsidRDefault="00311C41" w:rsidP="00340D7E">
      <w:pPr>
        <w:pStyle w:val="OdstavecSmlouvy"/>
        <w:keepLines w:val="0"/>
        <w:numPr>
          <w:ilvl w:val="0"/>
          <w:numId w:val="18"/>
        </w:numPr>
        <w:tabs>
          <w:tab w:val="clear" w:pos="360"/>
          <w:tab w:val="clear" w:pos="426"/>
          <w:tab w:val="clear" w:pos="1701"/>
        </w:tabs>
        <w:spacing w:before="120" w:after="0"/>
        <w:ind w:left="357" w:hanging="357"/>
        <w:rPr>
          <w:rFonts w:ascii="Tahoma" w:hAnsi="Tahoma" w:cs="Tahoma"/>
          <w:sz w:val="22"/>
          <w:szCs w:val="22"/>
        </w:rPr>
      </w:pPr>
      <w:r w:rsidRPr="00555E72">
        <w:rPr>
          <w:rFonts w:ascii="Tahoma" w:hAnsi="Tahoma" w:cs="Tahoma"/>
          <w:sz w:val="22"/>
          <w:szCs w:val="22"/>
        </w:rPr>
        <w:t>Zhotovitel prohlašuje, že je odborně způsobilý k zajištění předmětu plnění podle této smlouvy.</w:t>
      </w:r>
    </w:p>
    <w:p w14:paraId="540A5793" w14:textId="77777777" w:rsidR="00C82AEB" w:rsidRPr="00555E72" w:rsidRDefault="00C82AEB" w:rsidP="00C82AEB">
      <w:pPr>
        <w:pStyle w:val="OdstavecSmlouvy"/>
        <w:keepLines w:val="0"/>
        <w:numPr>
          <w:ilvl w:val="0"/>
          <w:numId w:val="18"/>
        </w:numPr>
        <w:tabs>
          <w:tab w:val="clear" w:pos="426"/>
          <w:tab w:val="clear" w:pos="1701"/>
        </w:tabs>
        <w:spacing w:before="120" w:after="0"/>
        <w:rPr>
          <w:rFonts w:ascii="Tahoma" w:hAnsi="Tahoma" w:cs="Tahoma"/>
          <w:sz w:val="22"/>
          <w:szCs w:val="22"/>
        </w:rPr>
      </w:pPr>
      <w:r w:rsidRPr="00555E72">
        <w:rPr>
          <w:rFonts w:ascii="Tahoma" w:hAnsi="Tahoma" w:cs="Tahoma"/>
          <w:sz w:val="22"/>
          <w:szCs w:val="22"/>
        </w:rPr>
        <w:t>Zhotovitel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Zhotovitel bere na vědomí, že pokud je uvedené prohlášení nepravdivé, bude smlouva považována za neplatnou.</w:t>
      </w:r>
    </w:p>
    <w:p w14:paraId="6A822A9D" w14:textId="77777777" w:rsidR="00512849" w:rsidRPr="007470DD" w:rsidRDefault="00311C41" w:rsidP="007470DD">
      <w:pPr>
        <w:pStyle w:val="slolnkuSmlouvy"/>
        <w:spacing w:before="360"/>
        <w:rPr>
          <w:rFonts w:ascii="Tahoma" w:hAnsi="Tahoma" w:cs="Tahoma"/>
          <w:sz w:val="22"/>
          <w:szCs w:val="22"/>
        </w:rPr>
      </w:pPr>
      <w:r w:rsidRPr="007470DD">
        <w:rPr>
          <w:rFonts w:ascii="Tahoma" w:hAnsi="Tahoma" w:cs="Tahoma"/>
          <w:sz w:val="22"/>
          <w:szCs w:val="22"/>
        </w:rPr>
        <w:t>II</w:t>
      </w:r>
      <w:r w:rsidR="00512849" w:rsidRPr="007470DD">
        <w:rPr>
          <w:rFonts w:ascii="Tahoma" w:hAnsi="Tahoma" w:cs="Tahoma"/>
          <w:sz w:val="22"/>
          <w:szCs w:val="22"/>
        </w:rPr>
        <w:t>I.</w:t>
      </w:r>
      <w:r w:rsidR="007470DD">
        <w:rPr>
          <w:rFonts w:ascii="Tahoma" w:hAnsi="Tahoma" w:cs="Tahoma"/>
          <w:sz w:val="22"/>
          <w:szCs w:val="22"/>
        </w:rPr>
        <w:br/>
      </w:r>
      <w:r w:rsidR="00512849" w:rsidRPr="007470DD">
        <w:rPr>
          <w:rFonts w:ascii="Tahoma" w:hAnsi="Tahoma" w:cs="Tahoma"/>
          <w:sz w:val="22"/>
          <w:szCs w:val="22"/>
        </w:rPr>
        <w:t>Předmět smlouvy</w:t>
      </w:r>
    </w:p>
    <w:p w14:paraId="372F0E37" w14:textId="77777777" w:rsidR="005F4B2B" w:rsidRDefault="004B4C3A" w:rsidP="003C681C">
      <w:pPr>
        <w:numPr>
          <w:ilvl w:val="0"/>
          <w:numId w:val="14"/>
        </w:numPr>
        <w:tabs>
          <w:tab w:val="clear" w:pos="360"/>
        </w:tabs>
        <w:spacing w:before="120"/>
        <w:jc w:val="both"/>
        <w:rPr>
          <w:rFonts w:ascii="Tahoma" w:hAnsi="Tahoma" w:cs="Tahoma"/>
          <w:sz w:val="22"/>
          <w:szCs w:val="22"/>
        </w:rPr>
      </w:pPr>
      <w:r w:rsidRPr="004B4C3A">
        <w:rPr>
          <w:rFonts w:ascii="Tahoma" w:hAnsi="Tahoma" w:cs="Tahoma"/>
          <w:sz w:val="22"/>
          <w:szCs w:val="22"/>
        </w:rPr>
        <w:t>Zhotovitel se zavazuje na svůj náklad a nebezpečí provádět pro objednatele odstraňování havárií a související opravy zdravotně</w:t>
      </w:r>
      <w:r w:rsidR="00305269">
        <w:rPr>
          <w:rFonts w:ascii="Tahoma" w:hAnsi="Tahoma" w:cs="Tahoma"/>
          <w:sz w:val="22"/>
          <w:szCs w:val="22"/>
        </w:rPr>
        <w:t>-</w:t>
      </w:r>
      <w:r w:rsidRPr="004B4C3A">
        <w:rPr>
          <w:rFonts w:ascii="Tahoma" w:hAnsi="Tahoma" w:cs="Tahoma"/>
          <w:sz w:val="22"/>
          <w:szCs w:val="22"/>
        </w:rPr>
        <w:t xml:space="preserve">technických instalací v objektech objednatele </w:t>
      </w:r>
      <w:r w:rsidR="00347893">
        <w:rPr>
          <w:rFonts w:ascii="Tahoma" w:hAnsi="Tahoma" w:cs="Tahoma"/>
          <w:sz w:val="22"/>
          <w:szCs w:val="22"/>
        </w:rPr>
        <w:t>na dobu neurčitou</w:t>
      </w:r>
      <w:r w:rsidRPr="004B4C3A">
        <w:rPr>
          <w:rFonts w:ascii="Tahoma" w:hAnsi="Tahoma" w:cs="Tahoma"/>
          <w:sz w:val="22"/>
          <w:szCs w:val="22"/>
        </w:rPr>
        <w:t xml:space="preserve"> od účinnosti této smlouvy, a to na základě jednotlivých výzev objednatele učiněných telefonicky nebo e-mailem podle jeho aktuálních potřeb. </w:t>
      </w:r>
    </w:p>
    <w:p w14:paraId="12B36F10" w14:textId="0910C4C4" w:rsidR="005F4B2B" w:rsidRDefault="005F4B2B" w:rsidP="003C681C">
      <w:pPr>
        <w:numPr>
          <w:ilvl w:val="0"/>
          <w:numId w:val="14"/>
        </w:numPr>
        <w:tabs>
          <w:tab w:val="clear" w:pos="360"/>
        </w:tabs>
        <w:spacing w:before="120"/>
        <w:jc w:val="both"/>
        <w:rPr>
          <w:rFonts w:ascii="Tahoma" w:hAnsi="Tahoma" w:cs="Tahoma"/>
          <w:sz w:val="22"/>
          <w:szCs w:val="22"/>
        </w:rPr>
      </w:pPr>
      <w:r w:rsidRPr="005F4B2B">
        <w:rPr>
          <w:rFonts w:ascii="Tahoma" w:hAnsi="Tahoma" w:cs="Tahoma"/>
          <w:sz w:val="22"/>
          <w:szCs w:val="22"/>
        </w:rPr>
        <w:t>Součástí plnění je provádění oprav a odstraňování poruch vodovodního a kanalizačního potrubí, armatur, uzávěrů a dalších souvisejících prvků zdravotně-technických instalací, včetně dodávky potřebného materiálu, odvozu a likvidace vzniklého odpadu a uvedení dotčených prostor do původního stavu, a to operativním způsobem dle dílčích požadavků objednatele s reakcí a nástupem dle článku V., odstavec 3 této smlouvy.</w:t>
      </w:r>
    </w:p>
    <w:p w14:paraId="2F5256E5" w14:textId="23411445" w:rsidR="00F1431B" w:rsidRDefault="004B4C3A" w:rsidP="003C681C">
      <w:pPr>
        <w:numPr>
          <w:ilvl w:val="0"/>
          <w:numId w:val="14"/>
        </w:numPr>
        <w:tabs>
          <w:tab w:val="clear" w:pos="360"/>
        </w:tabs>
        <w:spacing w:before="120"/>
        <w:jc w:val="both"/>
        <w:rPr>
          <w:rFonts w:ascii="Tahoma" w:hAnsi="Tahoma" w:cs="Tahoma"/>
          <w:sz w:val="22"/>
          <w:szCs w:val="22"/>
        </w:rPr>
      </w:pPr>
      <w:r w:rsidRPr="004B4C3A">
        <w:rPr>
          <w:rFonts w:ascii="Tahoma" w:hAnsi="Tahoma" w:cs="Tahoma"/>
          <w:sz w:val="22"/>
          <w:szCs w:val="22"/>
        </w:rPr>
        <w:t>Rozsah a ceny plnění se řídí položkovým rozpočtem, který tvoří Přílohu č. 1 této smlouvy</w:t>
      </w:r>
      <w:r>
        <w:rPr>
          <w:rFonts w:ascii="Tahoma" w:hAnsi="Tahoma" w:cs="Tahoma"/>
          <w:sz w:val="22"/>
          <w:szCs w:val="22"/>
        </w:rPr>
        <w:t xml:space="preserve">. </w:t>
      </w:r>
    </w:p>
    <w:p w14:paraId="490E6186" w14:textId="1211DB3A" w:rsidR="00C42840" w:rsidRDefault="00C42840" w:rsidP="003C681C">
      <w:pPr>
        <w:numPr>
          <w:ilvl w:val="0"/>
          <w:numId w:val="14"/>
        </w:numPr>
        <w:tabs>
          <w:tab w:val="clear" w:pos="360"/>
        </w:tabs>
        <w:spacing w:before="120"/>
        <w:jc w:val="both"/>
        <w:rPr>
          <w:rFonts w:ascii="Tahoma" w:hAnsi="Tahoma" w:cs="Tahoma"/>
          <w:sz w:val="22"/>
          <w:szCs w:val="22"/>
        </w:rPr>
      </w:pPr>
      <w:r w:rsidRPr="00C42840">
        <w:rPr>
          <w:rFonts w:ascii="Tahoma" w:hAnsi="Tahoma" w:cs="Tahoma"/>
          <w:sz w:val="22"/>
          <w:szCs w:val="22"/>
        </w:rPr>
        <w:t>V případě, že v průběhu plnění veřejné zakázky vznikne potřeba provedení prací nebo dodávek, které nejsou výslovně uvedeny v položkovém rozpočtu, je zhotovitel povinen o této skutečnosti bezodkladně informovat objednatele a předložit mu k odsouhlasení návrh ocenění těchto prací.</w:t>
      </w:r>
    </w:p>
    <w:p w14:paraId="770616B5" w14:textId="2853D900" w:rsidR="004B4C3A" w:rsidRPr="004B4C3A" w:rsidRDefault="00F1431B" w:rsidP="004B4C3A">
      <w:pPr>
        <w:numPr>
          <w:ilvl w:val="0"/>
          <w:numId w:val="14"/>
        </w:numPr>
        <w:tabs>
          <w:tab w:val="clear" w:pos="360"/>
        </w:tabs>
        <w:spacing w:before="120"/>
        <w:jc w:val="both"/>
        <w:rPr>
          <w:rFonts w:ascii="Tahoma" w:hAnsi="Tahoma" w:cs="Tahoma"/>
          <w:sz w:val="22"/>
          <w:szCs w:val="22"/>
        </w:rPr>
      </w:pPr>
      <w:r>
        <w:rPr>
          <w:rFonts w:ascii="Tahoma" w:hAnsi="Tahoma" w:cs="Tahoma"/>
          <w:sz w:val="22"/>
          <w:szCs w:val="22"/>
        </w:rPr>
        <w:lastRenderedPageBreak/>
        <w:t>Plnění dle této smlouvy bude realizováno</w:t>
      </w:r>
      <w:r w:rsidRPr="00C77BAA">
        <w:rPr>
          <w:rFonts w:ascii="Tahoma" w:hAnsi="Tahoma" w:cs="Tahoma"/>
          <w:sz w:val="22"/>
          <w:szCs w:val="22"/>
        </w:rPr>
        <w:t xml:space="preserve"> řádně</w:t>
      </w:r>
      <w:r>
        <w:rPr>
          <w:rFonts w:ascii="Tahoma" w:hAnsi="Tahoma" w:cs="Tahoma"/>
          <w:sz w:val="22"/>
          <w:szCs w:val="22"/>
        </w:rPr>
        <w:t xml:space="preserve">, </w:t>
      </w:r>
      <w:r w:rsidRPr="00C77BAA">
        <w:rPr>
          <w:rFonts w:ascii="Tahoma" w:hAnsi="Tahoma" w:cs="Tahoma"/>
          <w:sz w:val="22"/>
          <w:szCs w:val="22"/>
        </w:rPr>
        <w:t xml:space="preserve">včas </w:t>
      </w:r>
      <w:r>
        <w:rPr>
          <w:rFonts w:ascii="Tahoma" w:hAnsi="Tahoma" w:cs="Tahoma"/>
          <w:sz w:val="22"/>
          <w:szCs w:val="22"/>
        </w:rPr>
        <w:t xml:space="preserve">a s odbornou péči </w:t>
      </w:r>
      <w:r w:rsidRPr="00C77BAA">
        <w:rPr>
          <w:rFonts w:ascii="Tahoma" w:hAnsi="Tahoma" w:cs="Tahoma"/>
          <w:sz w:val="22"/>
          <w:szCs w:val="22"/>
        </w:rPr>
        <w:t xml:space="preserve">v souladu s touto smlouvou, obecně závaznými právními předpisy, </w:t>
      </w:r>
      <w:r w:rsidR="004B4C3A" w:rsidRPr="004B4C3A">
        <w:rPr>
          <w:rFonts w:ascii="Tahoma" w:hAnsi="Tahoma" w:cs="Tahoma"/>
          <w:sz w:val="22"/>
          <w:szCs w:val="22"/>
        </w:rPr>
        <w:t>příslušnými</w:t>
      </w:r>
      <w:r w:rsidR="004B4C3A">
        <w:rPr>
          <w:rFonts w:ascii="Tahoma" w:hAnsi="Tahoma" w:cs="Tahoma"/>
          <w:sz w:val="22"/>
          <w:szCs w:val="22"/>
        </w:rPr>
        <w:t xml:space="preserve"> </w:t>
      </w:r>
      <w:r w:rsidRPr="00C77BAA">
        <w:rPr>
          <w:rFonts w:ascii="Tahoma" w:hAnsi="Tahoma" w:cs="Tahoma"/>
          <w:sz w:val="22"/>
          <w:szCs w:val="22"/>
        </w:rPr>
        <w:t>technickými normami, zejména</w:t>
      </w:r>
      <w:r w:rsidR="004B4C3A">
        <w:rPr>
          <w:rFonts w:ascii="Tahoma" w:hAnsi="Tahoma" w:cs="Tahoma"/>
          <w:sz w:val="22"/>
          <w:szCs w:val="22"/>
        </w:rPr>
        <w:t xml:space="preserve"> </w:t>
      </w:r>
      <w:r w:rsidR="004B4C3A" w:rsidRPr="004B4C3A">
        <w:rPr>
          <w:rFonts w:ascii="Tahoma" w:hAnsi="Tahoma" w:cs="Tahoma"/>
          <w:sz w:val="22"/>
          <w:szCs w:val="22"/>
        </w:rPr>
        <w:t>a ostatními souvisejícími předpisy.</w:t>
      </w:r>
    </w:p>
    <w:p w14:paraId="72F5F6B1" w14:textId="01D13D88" w:rsidR="00512849" w:rsidRPr="007470DD" w:rsidRDefault="00512849" w:rsidP="003C681C">
      <w:pPr>
        <w:numPr>
          <w:ilvl w:val="0"/>
          <w:numId w:val="14"/>
        </w:numPr>
        <w:tabs>
          <w:tab w:val="clear" w:pos="360"/>
        </w:tabs>
        <w:spacing w:before="120"/>
        <w:jc w:val="both"/>
        <w:rPr>
          <w:rFonts w:ascii="Tahoma" w:hAnsi="Tahoma" w:cs="Tahoma"/>
          <w:sz w:val="22"/>
          <w:szCs w:val="22"/>
        </w:rPr>
      </w:pPr>
      <w:r w:rsidRPr="007470DD">
        <w:rPr>
          <w:rFonts w:ascii="Tahoma" w:hAnsi="Tahoma" w:cs="Tahoma"/>
          <w:sz w:val="22"/>
          <w:szCs w:val="22"/>
        </w:rPr>
        <w:t>Objednatel se za</w:t>
      </w:r>
      <w:r w:rsidR="003C681C">
        <w:rPr>
          <w:rFonts w:ascii="Tahoma" w:hAnsi="Tahoma" w:cs="Tahoma"/>
          <w:sz w:val="22"/>
          <w:szCs w:val="22"/>
        </w:rPr>
        <w:t xml:space="preserve">vazuje provedené </w:t>
      </w:r>
      <w:r w:rsidR="00320F18">
        <w:rPr>
          <w:rFonts w:ascii="Tahoma" w:hAnsi="Tahoma" w:cs="Tahoma"/>
          <w:sz w:val="22"/>
          <w:szCs w:val="22"/>
        </w:rPr>
        <w:t>plnění</w:t>
      </w:r>
      <w:r w:rsidR="003C681C">
        <w:rPr>
          <w:rFonts w:ascii="Tahoma" w:hAnsi="Tahoma" w:cs="Tahoma"/>
          <w:sz w:val="22"/>
          <w:szCs w:val="22"/>
        </w:rPr>
        <w:t xml:space="preserve"> převzít a </w:t>
      </w:r>
      <w:r w:rsidRPr="007470DD">
        <w:rPr>
          <w:rFonts w:ascii="Tahoma" w:hAnsi="Tahoma" w:cs="Tahoma"/>
          <w:sz w:val="22"/>
          <w:szCs w:val="22"/>
        </w:rPr>
        <w:t>zaplatit za ně</w:t>
      </w:r>
      <w:r w:rsidR="00F1431B">
        <w:rPr>
          <w:rFonts w:ascii="Tahoma" w:hAnsi="Tahoma" w:cs="Tahoma"/>
          <w:sz w:val="22"/>
          <w:szCs w:val="22"/>
        </w:rPr>
        <w:t>j</w:t>
      </w:r>
      <w:r w:rsidRPr="007470DD">
        <w:rPr>
          <w:rFonts w:ascii="Tahoma" w:hAnsi="Tahoma" w:cs="Tahoma"/>
          <w:sz w:val="22"/>
          <w:szCs w:val="22"/>
        </w:rPr>
        <w:t xml:space="preserve"> zhotoviteli </w:t>
      </w:r>
      <w:r w:rsidR="00F1431B">
        <w:rPr>
          <w:rFonts w:ascii="Tahoma" w:hAnsi="Tahoma" w:cs="Tahoma"/>
          <w:sz w:val="22"/>
          <w:szCs w:val="22"/>
        </w:rPr>
        <w:t>způsobem sjednaným v</w:t>
      </w:r>
      <w:r w:rsidRPr="007470DD">
        <w:rPr>
          <w:rFonts w:ascii="Tahoma" w:hAnsi="Tahoma" w:cs="Tahoma"/>
          <w:sz w:val="22"/>
          <w:szCs w:val="22"/>
        </w:rPr>
        <w:t xml:space="preserve"> čl.</w:t>
      </w:r>
      <w:r w:rsidR="003C681C">
        <w:rPr>
          <w:rFonts w:ascii="Tahoma" w:hAnsi="Tahoma" w:cs="Tahoma"/>
          <w:sz w:val="22"/>
          <w:szCs w:val="22"/>
        </w:rPr>
        <w:t> </w:t>
      </w:r>
      <w:r w:rsidRPr="007470DD">
        <w:rPr>
          <w:rFonts w:ascii="Tahoma" w:hAnsi="Tahoma" w:cs="Tahoma"/>
          <w:sz w:val="22"/>
          <w:szCs w:val="22"/>
        </w:rPr>
        <w:t>I</w:t>
      </w:r>
      <w:r w:rsidR="00BD455E" w:rsidRPr="007470DD">
        <w:rPr>
          <w:rFonts w:ascii="Tahoma" w:hAnsi="Tahoma" w:cs="Tahoma"/>
          <w:sz w:val="22"/>
          <w:szCs w:val="22"/>
        </w:rPr>
        <w:t>V</w:t>
      </w:r>
      <w:r w:rsidRPr="007470DD">
        <w:rPr>
          <w:rFonts w:ascii="Tahoma" w:hAnsi="Tahoma" w:cs="Tahoma"/>
          <w:sz w:val="22"/>
          <w:szCs w:val="22"/>
        </w:rPr>
        <w:t xml:space="preserve"> této smlouvy.</w:t>
      </w:r>
    </w:p>
    <w:p w14:paraId="6105D345" w14:textId="13803E91" w:rsidR="00512849" w:rsidRPr="007470DD" w:rsidRDefault="00512849" w:rsidP="007470DD">
      <w:pPr>
        <w:pStyle w:val="slolnkuSmlouvy"/>
        <w:spacing w:before="360"/>
        <w:rPr>
          <w:rFonts w:ascii="Tahoma" w:hAnsi="Tahoma" w:cs="Tahoma"/>
          <w:sz w:val="22"/>
          <w:szCs w:val="22"/>
        </w:rPr>
      </w:pPr>
      <w:r w:rsidRPr="007470DD">
        <w:rPr>
          <w:rFonts w:ascii="Tahoma" w:hAnsi="Tahoma" w:cs="Tahoma"/>
          <w:sz w:val="22"/>
          <w:szCs w:val="22"/>
        </w:rPr>
        <w:t>I</w:t>
      </w:r>
      <w:r w:rsidR="00311C41" w:rsidRPr="007470DD">
        <w:rPr>
          <w:rFonts w:ascii="Tahoma" w:hAnsi="Tahoma" w:cs="Tahoma"/>
          <w:sz w:val="22"/>
          <w:szCs w:val="22"/>
        </w:rPr>
        <w:t>V</w:t>
      </w:r>
      <w:r w:rsidRPr="007470DD">
        <w:rPr>
          <w:rFonts w:ascii="Tahoma" w:hAnsi="Tahoma" w:cs="Tahoma"/>
          <w:sz w:val="22"/>
          <w:szCs w:val="22"/>
        </w:rPr>
        <w:t>.</w:t>
      </w:r>
      <w:r w:rsidR="007470DD">
        <w:rPr>
          <w:rFonts w:ascii="Tahoma" w:hAnsi="Tahoma" w:cs="Tahoma"/>
          <w:sz w:val="22"/>
          <w:szCs w:val="22"/>
        </w:rPr>
        <w:br/>
      </w:r>
      <w:r w:rsidRPr="007470DD">
        <w:rPr>
          <w:rFonts w:ascii="Tahoma" w:hAnsi="Tahoma" w:cs="Tahoma"/>
          <w:sz w:val="22"/>
          <w:szCs w:val="22"/>
        </w:rPr>
        <w:t>Cena za dílo</w:t>
      </w:r>
    </w:p>
    <w:p w14:paraId="16D72708" w14:textId="54EB489F" w:rsidR="00512849" w:rsidRPr="00F73017" w:rsidRDefault="00F1431B" w:rsidP="00F73017">
      <w:pPr>
        <w:pStyle w:val="Smlouva-slo"/>
        <w:numPr>
          <w:ilvl w:val="0"/>
          <w:numId w:val="21"/>
        </w:numPr>
        <w:tabs>
          <w:tab w:val="clear" w:pos="360"/>
        </w:tabs>
        <w:spacing w:line="240" w:lineRule="auto"/>
        <w:ind w:left="357" w:hanging="357"/>
        <w:rPr>
          <w:rFonts w:ascii="Tahoma" w:hAnsi="Tahoma" w:cs="Tahoma"/>
          <w:sz w:val="22"/>
          <w:szCs w:val="22"/>
        </w:rPr>
      </w:pPr>
      <w:r>
        <w:rPr>
          <w:rFonts w:ascii="Tahoma" w:hAnsi="Tahoma" w:cs="Tahoma"/>
          <w:sz w:val="22"/>
          <w:szCs w:val="22"/>
        </w:rPr>
        <w:t>Cena předmětu plnění je stanovena dohodou na základě položkového rozpočtu</w:t>
      </w:r>
      <w:r w:rsidR="00900600">
        <w:rPr>
          <w:rFonts w:ascii="Tahoma" w:hAnsi="Tahoma" w:cs="Tahoma"/>
          <w:sz w:val="22"/>
          <w:szCs w:val="22"/>
        </w:rPr>
        <w:t xml:space="preserve">, který </w:t>
      </w:r>
      <w:r w:rsidR="00900600" w:rsidRPr="00F1431B">
        <w:rPr>
          <w:rFonts w:ascii="Tahoma" w:hAnsi="Tahoma" w:cs="Tahoma"/>
          <w:sz w:val="22"/>
          <w:szCs w:val="22"/>
        </w:rPr>
        <w:t>tvoří Přílohu č. 1 této smlouvy</w:t>
      </w:r>
      <w:r w:rsidR="00900600">
        <w:rPr>
          <w:rFonts w:ascii="Tahoma" w:hAnsi="Tahoma" w:cs="Tahoma"/>
          <w:sz w:val="22"/>
          <w:szCs w:val="22"/>
        </w:rPr>
        <w:t>.</w:t>
      </w:r>
    </w:p>
    <w:p w14:paraId="331F485B" w14:textId="20DEA931" w:rsidR="00F73017" w:rsidRDefault="00F73017" w:rsidP="003C681C">
      <w:pPr>
        <w:pStyle w:val="Smlouva-slo"/>
        <w:numPr>
          <w:ilvl w:val="0"/>
          <w:numId w:val="21"/>
        </w:numPr>
        <w:tabs>
          <w:tab w:val="clear" w:pos="360"/>
        </w:tabs>
        <w:spacing w:line="240" w:lineRule="auto"/>
        <w:ind w:left="357" w:hanging="357"/>
        <w:rPr>
          <w:rFonts w:ascii="Tahoma" w:hAnsi="Tahoma" w:cs="Tahoma"/>
          <w:sz w:val="22"/>
          <w:szCs w:val="22"/>
        </w:rPr>
      </w:pPr>
      <w:r w:rsidRPr="00F73017">
        <w:rPr>
          <w:rFonts w:ascii="Tahoma" w:hAnsi="Tahoma" w:cs="Tahoma"/>
          <w:sz w:val="22"/>
          <w:szCs w:val="22"/>
        </w:rPr>
        <w:t>Cena za plnění nad rámec Přílohy č. 1 této smlouvy bude stanovena zhotovitelem a předložena objednateli ke schválení. Cena bude uhrazena pouze na základě předchozího písemného odsouhlasení objednatelem.</w:t>
      </w:r>
    </w:p>
    <w:p w14:paraId="5AFCA3C1" w14:textId="5F7DD0F3" w:rsidR="00305269" w:rsidRDefault="00305269" w:rsidP="003C681C">
      <w:pPr>
        <w:pStyle w:val="Smlouva-slo"/>
        <w:numPr>
          <w:ilvl w:val="0"/>
          <w:numId w:val="21"/>
        </w:numPr>
        <w:tabs>
          <w:tab w:val="clear" w:pos="360"/>
        </w:tabs>
        <w:spacing w:line="240" w:lineRule="auto"/>
        <w:ind w:left="357" w:hanging="357"/>
        <w:rPr>
          <w:rFonts w:ascii="Tahoma" w:hAnsi="Tahoma" w:cs="Tahoma"/>
          <w:sz w:val="22"/>
          <w:szCs w:val="22"/>
        </w:rPr>
      </w:pPr>
      <w:r w:rsidRPr="00305269">
        <w:rPr>
          <w:rFonts w:ascii="Tahoma" w:hAnsi="Tahoma" w:cs="Tahoma"/>
          <w:sz w:val="22"/>
          <w:szCs w:val="22"/>
        </w:rPr>
        <w:t xml:space="preserve">Množství uvedená v položkovém rozpočtu (Příloha č. 1 této smlouvy) jsou pouze orientační a modelová, stanovená objednatelem výhradně pro účely hodnocení cenových nabídek. Objednatel si vyhrazuje právo odebrat jiné než modelové množství položek v závislosti na svých skutečných provozních potřebách. </w:t>
      </w:r>
    </w:p>
    <w:p w14:paraId="5D18DE83" w14:textId="38720F99" w:rsidR="006A7D69" w:rsidRPr="00F73017" w:rsidRDefault="006A7D69" w:rsidP="003C681C">
      <w:pPr>
        <w:pStyle w:val="Smlouva-slo"/>
        <w:numPr>
          <w:ilvl w:val="0"/>
          <w:numId w:val="21"/>
        </w:numPr>
        <w:tabs>
          <w:tab w:val="clear" w:pos="360"/>
        </w:tabs>
        <w:spacing w:line="240" w:lineRule="auto"/>
        <w:ind w:left="357" w:hanging="357"/>
        <w:rPr>
          <w:rFonts w:ascii="Tahoma" w:hAnsi="Tahoma" w:cs="Tahoma"/>
          <w:sz w:val="22"/>
          <w:szCs w:val="22"/>
        </w:rPr>
      </w:pPr>
      <w:r w:rsidRPr="006A7D69">
        <w:rPr>
          <w:rFonts w:ascii="Tahoma" w:hAnsi="Tahoma" w:cs="Tahoma"/>
          <w:sz w:val="22"/>
          <w:szCs w:val="22"/>
        </w:rPr>
        <w:t>Smluvní strany se dohodly, že cenu lze navýšit nejdříve po 2 letech od podpisu smlouvy, a to vždy od 01. ledna o míru inflace, která je vyjádřena přírůstkem průměrného ročního indexu spotřebitelských cen, vyhlašovaným Českým statistickým úřadem a překročí výši 2%. Změnu ceny je prodávající povinen předem oznámit objednateli, a to písemně.</w:t>
      </w:r>
    </w:p>
    <w:p w14:paraId="570127C9" w14:textId="77777777" w:rsidR="00512849" w:rsidRPr="007470DD" w:rsidRDefault="00592FA4" w:rsidP="007470DD">
      <w:pPr>
        <w:pStyle w:val="slolnkuSmlouvy"/>
        <w:spacing w:before="360"/>
        <w:rPr>
          <w:rFonts w:ascii="Tahoma" w:hAnsi="Tahoma" w:cs="Tahoma"/>
          <w:sz w:val="22"/>
          <w:szCs w:val="22"/>
        </w:rPr>
      </w:pPr>
      <w:r w:rsidRPr="007470DD">
        <w:rPr>
          <w:rFonts w:ascii="Tahoma" w:hAnsi="Tahoma" w:cs="Tahoma"/>
          <w:sz w:val="22"/>
          <w:szCs w:val="22"/>
        </w:rPr>
        <w:t>V</w:t>
      </w:r>
      <w:r w:rsidR="00512849" w:rsidRPr="007470DD">
        <w:rPr>
          <w:rFonts w:ascii="Tahoma" w:hAnsi="Tahoma" w:cs="Tahoma"/>
          <w:sz w:val="22"/>
          <w:szCs w:val="22"/>
        </w:rPr>
        <w:t>.</w:t>
      </w:r>
      <w:r w:rsidR="007470DD">
        <w:rPr>
          <w:rFonts w:ascii="Tahoma" w:hAnsi="Tahoma" w:cs="Tahoma"/>
          <w:sz w:val="22"/>
          <w:szCs w:val="22"/>
        </w:rPr>
        <w:br/>
      </w:r>
      <w:r w:rsidR="00512849" w:rsidRPr="007470DD">
        <w:rPr>
          <w:rFonts w:ascii="Tahoma" w:hAnsi="Tahoma" w:cs="Tahoma"/>
          <w:sz w:val="22"/>
          <w:szCs w:val="22"/>
        </w:rPr>
        <w:t>Místo předání</w:t>
      </w:r>
      <w:r w:rsidRPr="007470DD">
        <w:rPr>
          <w:rFonts w:ascii="Tahoma" w:hAnsi="Tahoma" w:cs="Tahoma"/>
          <w:sz w:val="22"/>
          <w:szCs w:val="22"/>
        </w:rPr>
        <w:t xml:space="preserve"> a doba plnění</w:t>
      </w:r>
    </w:p>
    <w:p w14:paraId="6260279A" w14:textId="3EF08859" w:rsidR="00512849" w:rsidRDefault="00900600" w:rsidP="00DC03A5">
      <w:pPr>
        <w:numPr>
          <w:ilvl w:val="0"/>
          <w:numId w:val="19"/>
        </w:numPr>
        <w:tabs>
          <w:tab w:val="clear" w:pos="360"/>
        </w:tabs>
        <w:spacing w:before="120"/>
        <w:ind w:left="357" w:hanging="357"/>
        <w:jc w:val="both"/>
        <w:rPr>
          <w:rFonts w:ascii="Tahoma" w:hAnsi="Tahoma" w:cs="Tahoma"/>
          <w:sz w:val="22"/>
          <w:szCs w:val="22"/>
        </w:rPr>
      </w:pPr>
      <w:r>
        <w:rPr>
          <w:rFonts w:ascii="Tahoma" w:hAnsi="Tahoma" w:cs="Tahoma"/>
          <w:sz w:val="22"/>
          <w:szCs w:val="22"/>
        </w:rPr>
        <w:t xml:space="preserve">Místem plnění a předání plnění dle této smlouvy je Moravskoslezská nemocnice Karviná-Ráj, příspěvková organizace, pracoviště </w:t>
      </w:r>
      <w:r w:rsidR="00241F8E">
        <w:rPr>
          <w:rFonts w:ascii="Tahoma" w:hAnsi="Tahoma" w:cs="Tahoma"/>
          <w:sz w:val="22"/>
          <w:szCs w:val="22"/>
        </w:rPr>
        <w:t xml:space="preserve">Karviná na adrese Vydmuchov 399/5, 734 01 Karviná-Ráj a pracoviště </w:t>
      </w:r>
      <w:r>
        <w:rPr>
          <w:rFonts w:ascii="Tahoma" w:hAnsi="Tahoma" w:cs="Tahoma"/>
          <w:sz w:val="22"/>
          <w:szCs w:val="22"/>
        </w:rPr>
        <w:t xml:space="preserve">Orlová na adrese </w:t>
      </w:r>
      <w:r w:rsidR="004C75B1" w:rsidRPr="006929B7">
        <w:rPr>
          <w:rFonts w:ascii="Tahoma" w:hAnsi="Tahoma" w:cs="Tahoma"/>
          <w:sz w:val="22"/>
          <w:szCs w:val="22"/>
        </w:rPr>
        <w:t>Masarykova třída 900, 735 14 Orlová</w:t>
      </w:r>
      <w:r w:rsidR="004C75B1">
        <w:rPr>
          <w:rFonts w:ascii="Tahoma" w:hAnsi="Tahoma" w:cs="Tahoma"/>
          <w:sz w:val="22"/>
          <w:szCs w:val="22"/>
        </w:rPr>
        <w:t>.</w:t>
      </w:r>
    </w:p>
    <w:p w14:paraId="20E0805F" w14:textId="13AF0A7A" w:rsidR="00305269" w:rsidRPr="007470DD" w:rsidRDefault="00305269" w:rsidP="00DC03A5">
      <w:pPr>
        <w:numPr>
          <w:ilvl w:val="0"/>
          <w:numId w:val="19"/>
        </w:numPr>
        <w:tabs>
          <w:tab w:val="clear" w:pos="360"/>
        </w:tabs>
        <w:spacing w:before="120"/>
        <w:ind w:left="357" w:hanging="357"/>
        <w:jc w:val="both"/>
        <w:rPr>
          <w:rFonts w:ascii="Tahoma" w:hAnsi="Tahoma" w:cs="Tahoma"/>
          <w:sz w:val="22"/>
          <w:szCs w:val="22"/>
        </w:rPr>
      </w:pPr>
      <w:r w:rsidRPr="00305269">
        <w:rPr>
          <w:rFonts w:ascii="Tahoma" w:hAnsi="Tahoma" w:cs="Tahoma"/>
          <w:sz w:val="22"/>
          <w:szCs w:val="22"/>
        </w:rPr>
        <w:t>Doba plnění je stanovena od nabytí účinnosti smlouvy na dobu neurčitou a plnění bude poskytováno dle potřeb Objednatele do vyčerpání finančního limitu ve výši 8 000 000 Kč bez DPH nebo do ukončení smlouvy, podle toho, která skutečnost nastane dříve.</w:t>
      </w:r>
    </w:p>
    <w:p w14:paraId="1DDC3A21" w14:textId="33CF14CF" w:rsidR="00710F1B" w:rsidRPr="00241F8E" w:rsidRDefault="00907BBA" w:rsidP="00241F8E">
      <w:pPr>
        <w:pStyle w:val="Zkladntext"/>
        <w:widowControl w:val="0"/>
        <w:numPr>
          <w:ilvl w:val="0"/>
          <w:numId w:val="19"/>
        </w:numPr>
        <w:shd w:val="clear" w:color="auto" w:fill="FFFFFF"/>
        <w:suppressAutoHyphens/>
        <w:spacing w:before="113"/>
        <w:rPr>
          <w:rFonts w:ascii="Tahoma" w:hAnsi="Tahoma" w:cs="Tahoma"/>
          <w:sz w:val="22"/>
          <w:szCs w:val="22"/>
        </w:rPr>
      </w:pPr>
      <w:r w:rsidRPr="00907BBA">
        <w:rPr>
          <w:rFonts w:ascii="Tahoma" w:hAnsi="Tahoma" w:cs="Tahoma"/>
          <w:sz w:val="22"/>
          <w:szCs w:val="22"/>
        </w:rPr>
        <w:t xml:space="preserve">Zhotovitel je povinen reagovat na výzvu Objednatele a dostavit se na místo havárie do </w:t>
      </w:r>
      <w:r w:rsidR="007D6654" w:rsidRPr="007D6654">
        <w:rPr>
          <w:rFonts w:ascii="Tahoma" w:hAnsi="Tahoma" w:cs="Tahoma"/>
          <w:sz w:val="22"/>
          <w:szCs w:val="22"/>
          <w:highlight w:val="yellow"/>
        </w:rPr>
        <w:t>………..</w:t>
      </w:r>
      <w:r w:rsidRPr="00907BBA">
        <w:rPr>
          <w:rFonts w:ascii="Tahoma" w:hAnsi="Tahoma" w:cs="Tahoma"/>
          <w:sz w:val="22"/>
          <w:szCs w:val="22"/>
        </w:rPr>
        <w:t xml:space="preserve"> </w:t>
      </w:r>
      <w:r w:rsidR="00465CD9" w:rsidRPr="00465CD9">
        <w:rPr>
          <w:rFonts w:ascii="Tahoma" w:hAnsi="Tahoma" w:cs="Tahoma"/>
          <w:i/>
          <w:iCs/>
          <w:color w:val="EE0000"/>
          <w:sz w:val="22"/>
          <w:szCs w:val="22"/>
        </w:rPr>
        <w:t>(minut/hodin)</w:t>
      </w:r>
      <w:r w:rsidRPr="00907BBA">
        <w:rPr>
          <w:rFonts w:ascii="Tahoma" w:hAnsi="Tahoma" w:cs="Tahoma"/>
          <w:sz w:val="22"/>
          <w:szCs w:val="22"/>
        </w:rPr>
        <w:t xml:space="preserve"> od jejího oznámení, a to včetně víkendů a svátků.</w:t>
      </w:r>
    </w:p>
    <w:p w14:paraId="24AECF25" w14:textId="12EBB774" w:rsidR="00512849" w:rsidRPr="00241F8E" w:rsidRDefault="00320F18" w:rsidP="00DC03A5">
      <w:pPr>
        <w:numPr>
          <w:ilvl w:val="0"/>
          <w:numId w:val="19"/>
        </w:numPr>
        <w:tabs>
          <w:tab w:val="clear" w:pos="360"/>
        </w:tabs>
        <w:spacing w:before="120"/>
        <w:ind w:left="357" w:hanging="357"/>
        <w:jc w:val="both"/>
        <w:rPr>
          <w:rFonts w:ascii="Tahoma" w:hAnsi="Tahoma" w:cs="Tahoma"/>
          <w:sz w:val="22"/>
          <w:szCs w:val="22"/>
        </w:rPr>
      </w:pPr>
      <w:r w:rsidRPr="00320F18">
        <w:rPr>
          <w:rFonts w:ascii="Tahoma" w:hAnsi="Tahoma" w:cs="Tahoma"/>
          <w:bCs/>
          <w:sz w:val="22"/>
          <w:szCs w:val="22"/>
        </w:rPr>
        <w:t>Jednotlivé plnění je provedeno jeho řádným dokončením a předáním objednateli. Objednatel není povinen převzít plnění vykazující vady nebo nedodělky.</w:t>
      </w:r>
    </w:p>
    <w:p w14:paraId="614D7909" w14:textId="77777777" w:rsidR="00512849" w:rsidRPr="007470DD" w:rsidRDefault="00512849" w:rsidP="007470DD">
      <w:pPr>
        <w:pStyle w:val="slolnkuSmlouvy"/>
        <w:spacing w:before="360"/>
        <w:rPr>
          <w:rFonts w:ascii="Tahoma" w:hAnsi="Tahoma" w:cs="Tahoma"/>
          <w:sz w:val="22"/>
          <w:szCs w:val="22"/>
        </w:rPr>
      </w:pPr>
      <w:r w:rsidRPr="007470DD">
        <w:rPr>
          <w:rFonts w:ascii="Tahoma" w:hAnsi="Tahoma" w:cs="Tahoma"/>
          <w:sz w:val="22"/>
          <w:szCs w:val="22"/>
        </w:rPr>
        <w:t>V</w:t>
      </w:r>
      <w:r w:rsidR="00592FA4" w:rsidRPr="007470DD">
        <w:rPr>
          <w:rFonts w:ascii="Tahoma" w:hAnsi="Tahoma" w:cs="Tahoma"/>
          <w:sz w:val="22"/>
          <w:szCs w:val="22"/>
        </w:rPr>
        <w:t>I</w:t>
      </w:r>
      <w:r w:rsidRPr="007470DD">
        <w:rPr>
          <w:rFonts w:ascii="Tahoma" w:hAnsi="Tahoma" w:cs="Tahoma"/>
          <w:sz w:val="22"/>
          <w:szCs w:val="22"/>
        </w:rPr>
        <w:t>.</w:t>
      </w:r>
      <w:r w:rsidR="007470DD">
        <w:rPr>
          <w:rFonts w:ascii="Tahoma" w:hAnsi="Tahoma" w:cs="Tahoma"/>
          <w:sz w:val="22"/>
          <w:szCs w:val="22"/>
        </w:rPr>
        <w:br/>
      </w:r>
      <w:r w:rsidRPr="007470DD">
        <w:rPr>
          <w:rFonts w:ascii="Tahoma" w:hAnsi="Tahoma" w:cs="Tahoma"/>
          <w:sz w:val="22"/>
          <w:szCs w:val="22"/>
        </w:rPr>
        <w:t>Práva a povinnosti smluvních stran</w:t>
      </w:r>
    </w:p>
    <w:p w14:paraId="742929C1" w14:textId="77777777" w:rsidR="00512849" w:rsidRPr="007470DD" w:rsidRDefault="00512849" w:rsidP="00D00A11">
      <w:pPr>
        <w:pStyle w:val="Zkladntextodsazen"/>
        <w:numPr>
          <w:ilvl w:val="0"/>
          <w:numId w:val="24"/>
        </w:numPr>
        <w:tabs>
          <w:tab w:val="clear" w:pos="357"/>
          <w:tab w:val="clear" w:pos="540"/>
          <w:tab w:val="clear" w:pos="720"/>
          <w:tab w:val="clear" w:pos="1980"/>
          <w:tab w:val="clear" w:pos="7380"/>
        </w:tabs>
        <w:spacing w:before="120"/>
        <w:ind w:left="357" w:hanging="357"/>
        <w:rPr>
          <w:rFonts w:ascii="Tahoma" w:hAnsi="Tahoma" w:cs="Tahoma"/>
          <w:sz w:val="22"/>
          <w:szCs w:val="22"/>
        </w:rPr>
      </w:pPr>
      <w:r w:rsidRPr="007470DD">
        <w:rPr>
          <w:rFonts w:ascii="Tahoma" w:hAnsi="Tahoma" w:cs="Tahoma"/>
          <w:sz w:val="22"/>
          <w:szCs w:val="22"/>
        </w:rPr>
        <w:t>Není</w:t>
      </w:r>
      <w:r w:rsidR="00D00A11">
        <w:rPr>
          <w:rFonts w:ascii="Tahoma" w:hAnsi="Tahoma" w:cs="Tahoma"/>
          <w:sz w:val="22"/>
          <w:szCs w:val="22"/>
        </w:rPr>
        <w:noBreakHyphen/>
      </w:r>
      <w:r w:rsidRPr="007470DD">
        <w:rPr>
          <w:rFonts w:ascii="Tahoma" w:hAnsi="Tahoma" w:cs="Tahoma"/>
          <w:sz w:val="22"/>
          <w:szCs w:val="22"/>
        </w:rPr>
        <w:t>li stanoveno touto smlouvou výslovně jinak, řídí se vzájemná práva a</w:t>
      </w:r>
      <w:r w:rsidR="00D00A11">
        <w:rPr>
          <w:rFonts w:ascii="Tahoma" w:hAnsi="Tahoma" w:cs="Tahoma"/>
          <w:sz w:val="22"/>
          <w:szCs w:val="22"/>
        </w:rPr>
        <w:t> </w:t>
      </w:r>
      <w:r w:rsidRPr="007470DD">
        <w:rPr>
          <w:rFonts w:ascii="Tahoma" w:hAnsi="Tahoma" w:cs="Tahoma"/>
          <w:sz w:val="22"/>
          <w:szCs w:val="22"/>
        </w:rPr>
        <w:t>povinnosti smluvních stran ustano</w:t>
      </w:r>
      <w:r w:rsidR="00D00A11">
        <w:rPr>
          <w:rFonts w:ascii="Tahoma" w:hAnsi="Tahoma" w:cs="Tahoma"/>
          <w:sz w:val="22"/>
          <w:szCs w:val="22"/>
        </w:rPr>
        <w:t>veními § </w:t>
      </w:r>
      <w:r w:rsidR="00D62FD9" w:rsidRPr="007470DD">
        <w:rPr>
          <w:rFonts w:ascii="Tahoma" w:hAnsi="Tahoma" w:cs="Tahoma"/>
          <w:sz w:val="22"/>
          <w:szCs w:val="22"/>
        </w:rPr>
        <w:t>2586</w:t>
      </w:r>
      <w:r w:rsidRPr="007470DD">
        <w:rPr>
          <w:rFonts w:ascii="Tahoma" w:hAnsi="Tahoma" w:cs="Tahoma"/>
          <w:sz w:val="22"/>
          <w:szCs w:val="22"/>
        </w:rPr>
        <w:t xml:space="preserve"> a</w:t>
      </w:r>
      <w:r w:rsidR="00D00A11">
        <w:rPr>
          <w:rFonts w:ascii="Tahoma" w:hAnsi="Tahoma" w:cs="Tahoma"/>
          <w:sz w:val="22"/>
          <w:szCs w:val="22"/>
        </w:rPr>
        <w:t> </w:t>
      </w:r>
      <w:r w:rsidRPr="007470DD">
        <w:rPr>
          <w:rFonts w:ascii="Tahoma" w:hAnsi="Tahoma" w:cs="Tahoma"/>
          <w:sz w:val="22"/>
          <w:szCs w:val="22"/>
        </w:rPr>
        <w:t xml:space="preserve">následujícími </w:t>
      </w:r>
      <w:r w:rsidR="00D62FD9" w:rsidRPr="007470DD">
        <w:rPr>
          <w:rFonts w:ascii="Tahoma" w:hAnsi="Tahoma" w:cs="Tahoma"/>
          <w:sz w:val="22"/>
          <w:szCs w:val="22"/>
        </w:rPr>
        <w:t xml:space="preserve">občanského </w:t>
      </w:r>
      <w:r w:rsidR="00592FA4" w:rsidRPr="007470DD">
        <w:rPr>
          <w:rFonts w:ascii="Tahoma" w:hAnsi="Tahoma" w:cs="Tahoma"/>
          <w:sz w:val="22"/>
          <w:szCs w:val="22"/>
        </w:rPr>
        <w:t>zákoníku</w:t>
      </w:r>
      <w:r w:rsidRPr="007470DD">
        <w:rPr>
          <w:rFonts w:ascii="Tahoma" w:hAnsi="Tahoma" w:cs="Tahoma"/>
          <w:sz w:val="22"/>
          <w:szCs w:val="22"/>
        </w:rPr>
        <w:t>.</w:t>
      </w:r>
    </w:p>
    <w:p w14:paraId="6A33C8FF" w14:textId="77777777" w:rsidR="00512849" w:rsidRPr="007470DD" w:rsidRDefault="00512849" w:rsidP="00D00A11">
      <w:pPr>
        <w:pStyle w:val="Zkladntextodsazen"/>
        <w:numPr>
          <w:ilvl w:val="0"/>
          <w:numId w:val="24"/>
        </w:numPr>
        <w:tabs>
          <w:tab w:val="clear" w:pos="357"/>
          <w:tab w:val="clear" w:pos="540"/>
          <w:tab w:val="clear" w:pos="720"/>
          <w:tab w:val="clear" w:pos="1980"/>
          <w:tab w:val="clear" w:pos="7380"/>
        </w:tabs>
        <w:spacing w:before="120"/>
        <w:ind w:left="357" w:hanging="357"/>
        <w:rPr>
          <w:rFonts w:ascii="Tahoma" w:hAnsi="Tahoma" w:cs="Tahoma"/>
          <w:sz w:val="22"/>
          <w:szCs w:val="22"/>
        </w:rPr>
      </w:pPr>
      <w:r w:rsidRPr="007470DD">
        <w:rPr>
          <w:rFonts w:ascii="Tahoma" w:hAnsi="Tahoma" w:cs="Tahoma"/>
          <w:sz w:val="22"/>
          <w:szCs w:val="22"/>
        </w:rPr>
        <w:t>Zhotovitel je zejména povinen:</w:t>
      </w:r>
    </w:p>
    <w:p w14:paraId="7913AD94" w14:textId="5CBEC5E8" w:rsidR="00320F18" w:rsidRPr="00320F18" w:rsidRDefault="00512849" w:rsidP="00320F18">
      <w:pPr>
        <w:pStyle w:val="Zkladntext"/>
        <w:numPr>
          <w:ilvl w:val="0"/>
          <w:numId w:val="1"/>
        </w:numPr>
        <w:tabs>
          <w:tab w:val="clear" w:pos="540"/>
          <w:tab w:val="clear" w:pos="645"/>
          <w:tab w:val="clear" w:pos="1260"/>
          <w:tab w:val="clear" w:pos="1980"/>
          <w:tab w:val="clear" w:pos="3960"/>
          <w:tab w:val="left" w:pos="714"/>
        </w:tabs>
        <w:spacing w:before="60"/>
        <w:ind w:left="714" w:hanging="357"/>
        <w:rPr>
          <w:rFonts w:ascii="Tahoma" w:hAnsi="Tahoma" w:cs="Tahoma"/>
          <w:sz w:val="22"/>
          <w:szCs w:val="22"/>
        </w:rPr>
      </w:pPr>
      <w:r w:rsidRPr="00320F18">
        <w:rPr>
          <w:rFonts w:ascii="Tahoma" w:hAnsi="Tahoma" w:cs="Tahoma"/>
          <w:sz w:val="22"/>
          <w:szCs w:val="22"/>
        </w:rPr>
        <w:t>Prov</w:t>
      </w:r>
      <w:r w:rsidR="00320F18" w:rsidRPr="00320F18">
        <w:rPr>
          <w:rFonts w:ascii="Tahoma" w:hAnsi="Tahoma" w:cs="Tahoma"/>
          <w:sz w:val="22"/>
          <w:szCs w:val="22"/>
        </w:rPr>
        <w:t>ádět plnění</w:t>
      </w:r>
      <w:r w:rsidRPr="00320F18">
        <w:rPr>
          <w:rFonts w:ascii="Tahoma" w:hAnsi="Tahoma" w:cs="Tahoma"/>
          <w:sz w:val="22"/>
          <w:szCs w:val="22"/>
        </w:rPr>
        <w:t xml:space="preserve"> řádně a včas za použití materiálu a </w:t>
      </w:r>
      <w:r w:rsidR="00320F18" w:rsidRPr="00320F18">
        <w:rPr>
          <w:rFonts w:ascii="Tahoma" w:hAnsi="Tahoma" w:cs="Tahoma"/>
          <w:sz w:val="22"/>
          <w:szCs w:val="22"/>
        </w:rPr>
        <w:t xml:space="preserve">technologických </w:t>
      </w:r>
      <w:r w:rsidRPr="00320F18">
        <w:rPr>
          <w:rFonts w:ascii="Tahoma" w:hAnsi="Tahoma" w:cs="Tahoma"/>
          <w:sz w:val="22"/>
          <w:szCs w:val="22"/>
        </w:rPr>
        <w:t>postupů odpovídajících právním předpisům a</w:t>
      </w:r>
      <w:r w:rsidR="00320F18" w:rsidRPr="00320F18">
        <w:rPr>
          <w:rFonts w:ascii="Tahoma" w:hAnsi="Tahoma" w:cs="Tahoma"/>
          <w:sz w:val="22"/>
          <w:szCs w:val="22"/>
        </w:rPr>
        <w:t xml:space="preserve"> příslušným</w:t>
      </w:r>
      <w:r w:rsidRPr="00320F18">
        <w:rPr>
          <w:rFonts w:ascii="Tahoma" w:hAnsi="Tahoma" w:cs="Tahoma"/>
          <w:sz w:val="22"/>
          <w:szCs w:val="22"/>
        </w:rPr>
        <w:t xml:space="preserve"> technickým normám.</w:t>
      </w:r>
      <w:r w:rsidR="00320F18" w:rsidRPr="00320F18">
        <w:rPr>
          <w:rFonts w:ascii="Tahoma" w:hAnsi="Tahoma" w:cs="Tahoma"/>
          <w:sz w:val="22"/>
          <w:szCs w:val="22"/>
        </w:rPr>
        <w:t xml:space="preserve"> </w:t>
      </w:r>
      <w:r w:rsidR="00320F18" w:rsidRPr="00320F18">
        <w:rPr>
          <w:rStyle w:val="Siln"/>
          <w:rFonts w:ascii="Tahoma" w:hAnsi="Tahoma" w:cs="Tahoma"/>
          <w:b w:val="0"/>
          <w:bCs w:val="0"/>
          <w:sz w:val="22"/>
          <w:szCs w:val="22"/>
        </w:rPr>
        <w:t>Použité materiály musí být nové, nepoužité a odpovídat požadavkům na kvalitu a bezpečnost.</w:t>
      </w:r>
    </w:p>
    <w:p w14:paraId="69F3C89B" w14:textId="77777777" w:rsidR="00512849" w:rsidRPr="007470DD" w:rsidRDefault="00512849" w:rsidP="00D00A11">
      <w:pPr>
        <w:pStyle w:val="Zkladntext"/>
        <w:numPr>
          <w:ilvl w:val="0"/>
          <w:numId w:val="1"/>
        </w:numPr>
        <w:tabs>
          <w:tab w:val="clear" w:pos="540"/>
          <w:tab w:val="clear" w:pos="645"/>
          <w:tab w:val="clear" w:pos="1260"/>
          <w:tab w:val="clear" w:pos="1980"/>
          <w:tab w:val="clear" w:pos="3960"/>
          <w:tab w:val="left" w:pos="714"/>
        </w:tabs>
        <w:spacing w:before="60"/>
        <w:ind w:left="714" w:hanging="357"/>
        <w:rPr>
          <w:rFonts w:ascii="Tahoma" w:hAnsi="Tahoma" w:cs="Tahoma"/>
          <w:sz w:val="22"/>
          <w:szCs w:val="22"/>
        </w:rPr>
      </w:pPr>
      <w:r w:rsidRPr="007470DD">
        <w:rPr>
          <w:rFonts w:ascii="Tahoma" w:hAnsi="Tahoma" w:cs="Tahoma"/>
          <w:sz w:val="22"/>
          <w:szCs w:val="22"/>
        </w:rPr>
        <w:t>Řídit se při pro</w:t>
      </w:r>
      <w:r w:rsidR="00D00A11">
        <w:rPr>
          <w:rFonts w:ascii="Tahoma" w:hAnsi="Tahoma" w:cs="Tahoma"/>
          <w:sz w:val="22"/>
          <w:szCs w:val="22"/>
        </w:rPr>
        <w:t>vádění díla pokyny objednatele.</w:t>
      </w:r>
    </w:p>
    <w:p w14:paraId="4863D3AD" w14:textId="77777777" w:rsidR="009871A6" w:rsidRPr="007470DD" w:rsidRDefault="009871A6" w:rsidP="00D00A11">
      <w:pPr>
        <w:pStyle w:val="Zkladntext"/>
        <w:numPr>
          <w:ilvl w:val="0"/>
          <w:numId w:val="1"/>
        </w:numPr>
        <w:tabs>
          <w:tab w:val="clear" w:pos="540"/>
          <w:tab w:val="clear" w:pos="645"/>
          <w:tab w:val="clear" w:pos="1260"/>
          <w:tab w:val="clear" w:pos="1980"/>
          <w:tab w:val="clear" w:pos="3960"/>
          <w:tab w:val="left" w:pos="714"/>
        </w:tabs>
        <w:spacing w:before="60"/>
        <w:ind w:left="714" w:hanging="357"/>
        <w:rPr>
          <w:rFonts w:ascii="Tahoma" w:hAnsi="Tahoma" w:cs="Tahoma"/>
          <w:sz w:val="22"/>
          <w:szCs w:val="22"/>
        </w:rPr>
      </w:pPr>
      <w:r w:rsidRPr="007470DD">
        <w:rPr>
          <w:rFonts w:ascii="Tahoma" w:hAnsi="Tahoma" w:cs="Tahoma"/>
          <w:sz w:val="22"/>
          <w:szCs w:val="22"/>
        </w:rPr>
        <w:t>Umožnit objednateli kontrolu provádění díla.</w:t>
      </w:r>
      <w:r w:rsidR="00916F59" w:rsidRPr="007470DD">
        <w:rPr>
          <w:rFonts w:ascii="Tahoma" w:hAnsi="Tahoma" w:cs="Tahoma"/>
          <w:sz w:val="22"/>
          <w:szCs w:val="22"/>
        </w:rPr>
        <w:t xml:space="preserve"> Pokud objednatel zjistí, že zhotovitel neprovádí dílo řádně či jinak porušuje svou povinnost, </w:t>
      </w:r>
      <w:r w:rsidR="001F718A" w:rsidRPr="007470DD">
        <w:rPr>
          <w:rFonts w:ascii="Tahoma" w:hAnsi="Tahoma" w:cs="Tahoma"/>
          <w:sz w:val="22"/>
          <w:szCs w:val="22"/>
        </w:rPr>
        <w:t xml:space="preserve">poskytne zhotoviteli lhůtu </w:t>
      </w:r>
      <w:r w:rsidR="001F718A" w:rsidRPr="007470DD">
        <w:rPr>
          <w:rFonts w:ascii="Tahoma" w:hAnsi="Tahoma" w:cs="Tahoma"/>
          <w:sz w:val="22"/>
          <w:szCs w:val="22"/>
        </w:rPr>
        <w:lastRenderedPageBreak/>
        <w:t>k nápravě; neučiní-li tak zhotovitel ve stanovené lhůtě, je objednatel oprávněn od</w:t>
      </w:r>
      <w:r w:rsidR="00D00A11">
        <w:rPr>
          <w:rFonts w:ascii="Tahoma" w:hAnsi="Tahoma" w:cs="Tahoma"/>
          <w:sz w:val="22"/>
          <w:szCs w:val="22"/>
        </w:rPr>
        <w:t> </w:t>
      </w:r>
      <w:r w:rsidR="001F718A" w:rsidRPr="007470DD">
        <w:rPr>
          <w:rFonts w:ascii="Tahoma" w:hAnsi="Tahoma" w:cs="Tahoma"/>
          <w:sz w:val="22"/>
          <w:szCs w:val="22"/>
        </w:rPr>
        <w:t>smlouvy odstoupit.</w:t>
      </w:r>
    </w:p>
    <w:p w14:paraId="38BC66DE" w14:textId="77777777" w:rsidR="00512849" w:rsidRPr="007470DD" w:rsidRDefault="00512849" w:rsidP="00D00A11">
      <w:pPr>
        <w:pStyle w:val="Zkladntext"/>
        <w:numPr>
          <w:ilvl w:val="0"/>
          <w:numId w:val="1"/>
        </w:numPr>
        <w:tabs>
          <w:tab w:val="clear" w:pos="540"/>
          <w:tab w:val="clear" w:pos="645"/>
          <w:tab w:val="clear" w:pos="1260"/>
          <w:tab w:val="clear" w:pos="1980"/>
          <w:tab w:val="clear" w:pos="3960"/>
          <w:tab w:val="left" w:pos="714"/>
        </w:tabs>
        <w:spacing w:before="60"/>
        <w:ind w:left="714" w:hanging="357"/>
        <w:rPr>
          <w:rFonts w:ascii="Tahoma" w:hAnsi="Tahoma" w:cs="Tahoma"/>
          <w:sz w:val="22"/>
          <w:szCs w:val="22"/>
        </w:rPr>
      </w:pPr>
      <w:r w:rsidRPr="007470DD">
        <w:rPr>
          <w:rFonts w:ascii="Tahoma" w:hAnsi="Tahoma" w:cs="Tahoma"/>
          <w:sz w:val="22"/>
          <w:szCs w:val="22"/>
        </w:rPr>
        <w:t>Odstranit zjištěné vady a nedodělky na své náklady.</w:t>
      </w:r>
    </w:p>
    <w:p w14:paraId="2EC33661" w14:textId="77777777" w:rsidR="00FB34F8" w:rsidRPr="007470DD" w:rsidRDefault="00E352C3" w:rsidP="00D00A11">
      <w:pPr>
        <w:pStyle w:val="Zkladntext"/>
        <w:numPr>
          <w:ilvl w:val="0"/>
          <w:numId w:val="1"/>
        </w:numPr>
        <w:tabs>
          <w:tab w:val="clear" w:pos="540"/>
          <w:tab w:val="clear" w:pos="645"/>
          <w:tab w:val="clear" w:pos="1260"/>
          <w:tab w:val="clear" w:pos="1980"/>
          <w:tab w:val="clear" w:pos="3960"/>
          <w:tab w:val="left" w:pos="714"/>
        </w:tabs>
        <w:spacing w:before="60"/>
        <w:ind w:left="714" w:hanging="357"/>
        <w:rPr>
          <w:rFonts w:ascii="Tahoma" w:hAnsi="Tahoma" w:cs="Tahoma"/>
          <w:sz w:val="22"/>
          <w:szCs w:val="22"/>
        </w:rPr>
      </w:pPr>
      <w:r w:rsidRPr="007470DD">
        <w:rPr>
          <w:rFonts w:ascii="Tahoma" w:hAnsi="Tahoma" w:cs="Tahoma"/>
          <w:sz w:val="22"/>
          <w:szCs w:val="22"/>
        </w:rPr>
        <w:t>Dbát při provádění díla dle této smlouvy na ochranu životního prostředí a dodržovat platné technické, bezpeč</w:t>
      </w:r>
      <w:r w:rsidR="00D00A11">
        <w:rPr>
          <w:rFonts w:ascii="Tahoma" w:hAnsi="Tahoma" w:cs="Tahoma"/>
          <w:sz w:val="22"/>
          <w:szCs w:val="22"/>
        </w:rPr>
        <w:t>nostní, zdravotní, hygienické a </w:t>
      </w:r>
      <w:r w:rsidRPr="007470DD">
        <w:rPr>
          <w:rFonts w:ascii="Tahoma" w:hAnsi="Tahoma" w:cs="Tahoma"/>
          <w:sz w:val="22"/>
          <w:szCs w:val="22"/>
        </w:rPr>
        <w:t>jiné předpisy, včetně předpisů týkajících se ochrany životního prostředí.</w:t>
      </w:r>
    </w:p>
    <w:p w14:paraId="751F1CCE" w14:textId="5E0FB045" w:rsidR="00512849" w:rsidRPr="00D00A11" w:rsidRDefault="00512849" w:rsidP="00D00A11">
      <w:pPr>
        <w:pStyle w:val="Zkladntextodsazen"/>
        <w:numPr>
          <w:ilvl w:val="0"/>
          <w:numId w:val="24"/>
        </w:numPr>
        <w:tabs>
          <w:tab w:val="clear" w:pos="357"/>
          <w:tab w:val="clear" w:pos="540"/>
          <w:tab w:val="clear" w:pos="720"/>
          <w:tab w:val="clear" w:pos="1980"/>
          <w:tab w:val="clear" w:pos="7380"/>
        </w:tabs>
        <w:spacing w:before="120"/>
        <w:ind w:left="357" w:hanging="357"/>
        <w:rPr>
          <w:rFonts w:ascii="Tahoma" w:hAnsi="Tahoma" w:cs="Tahoma"/>
          <w:sz w:val="22"/>
          <w:szCs w:val="22"/>
        </w:rPr>
      </w:pPr>
      <w:r w:rsidRPr="007470DD">
        <w:rPr>
          <w:rFonts w:ascii="Tahoma" w:hAnsi="Tahoma" w:cs="Tahoma"/>
          <w:sz w:val="22"/>
          <w:szCs w:val="22"/>
        </w:rPr>
        <w:t>Objednatel je povinen</w:t>
      </w:r>
      <w:r w:rsidR="00D00A11">
        <w:rPr>
          <w:rFonts w:ascii="Tahoma" w:hAnsi="Tahoma" w:cs="Tahoma"/>
          <w:sz w:val="22"/>
          <w:szCs w:val="22"/>
        </w:rPr>
        <w:t xml:space="preserve"> p</w:t>
      </w:r>
      <w:r w:rsidRPr="00D00A11">
        <w:rPr>
          <w:rFonts w:ascii="Tahoma" w:hAnsi="Tahoma" w:cs="Tahoma"/>
          <w:sz w:val="22"/>
          <w:szCs w:val="22"/>
        </w:rPr>
        <w:t xml:space="preserve">oskytnout zhotoviteli </w:t>
      </w:r>
      <w:r w:rsidR="00320F18">
        <w:rPr>
          <w:rFonts w:ascii="Tahoma" w:hAnsi="Tahoma" w:cs="Tahoma"/>
          <w:sz w:val="22"/>
          <w:szCs w:val="22"/>
        </w:rPr>
        <w:t xml:space="preserve">nezbytnou </w:t>
      </w:r>
      <w:r w:rsidRPr="00D00A11">
        <w:rPr>
          <w:rFonts w:ascii="Tahoma" w:hAnsi="Tahoma" w:cs="Tahoma"/>
          <w:sz w:val="22"/>
          <w:szCs w:val="22"/>
        </w:rPr>
        <w:t>součinnost</w:t>
      </w:r>
      <w:r w:rsidR="00320F18">
        <w:rPr>
          <w:rFonts w:ascii="Tahoma" w:hAnsi="Tahoma" w:cs="Tahoma"/>
          <w:sz w:val="22"/>
          <w:szCs w:val="22"/>
        </w:rPr>
        <w:t xml:space="preserve"> potřebnou</w:t>
      </w:r>
      <w:r w:rsidRPr="00D00A11">
        <w:rPr>
          <w:rFonts w:ascii="Tahoma" w:hAnsi="Tahoma" w:cs="Tahoma"/>
          <w:sz w:val="22"/>
          <w:szCs w:val="22"/>
        </w:rPr>
        <w:t xml:space="preserve"> k</w:t>
      </w:r>
      <w:r w:rsidR="00320F18">
        <w:rPr>
          <w:rFonts w:ascii="Tahoma" w:hAnsi="Tahoma" w:cs="Tahoma"/>
          <w:sz w:val="22"/>
          <w:szCs w:val="22"/>
        </w:rPr>
        <w:t xml:space="preserve"> řádnému </w:t>
      </w:r>
      <w:r w:rsidRPr="00D00A11">
        <w:rPr>
          <w:rFonts w:ascii="Tahoma" w:hAnsi="Tahoma" w:cs="Tahoma"/>
          <w:sz w:val="22"/>
          <w:szCs w:val="22"/>
        </w:rPr>
        <w:t xml:space="preserve">provedení </w:t>
      </w:r>
      <w:r w:rsidR="00320F18">
        <w:rPr>
          <w:rFonts w:ascii="Tahoma" w:hAnsi="Tahoma" w:cs="Tahoma"/>
          <w:sz w:val="22"/>
          <w:szCs w:val="22"/>
        </w:rPr>
        <w:t>plnění dle této smlouvy</w:t>
      </w:r>
      <w:r w:rsidRPr="00D00A11">
        <w:rPr>
          <w:rFonts w:ascii="Tahoma" w:hAnsi="Tahoma" w:cs="Tahoma"/>
          <w:sz w:val="22"/>
          <w:szCs w:val="22"/>
        </w:rPr>
        <w:t>.</w:t>
      </w:r>
      <w:r w:rsidR="00320F18">
        <w:rPr>
          <w:rFonts w:ascii="Tahoma" w:hAnsi="Tahoma" w:cs="Tahoma"/>
          <w:sz w:val="22"/>
          <w:szCs w:val="22"/>
        </w:rPr>
        <w:t xml:space="preserve"> </w:t>
      </w:r>
    </w:p>
    <w:p w14:paraId="6C56DF93" w14:textId="77777777" w:rsidR="00C42F10" w:rsidRPr="007470DD" w:rsidRDefault="00512849" w:rsidP="007470DD">
      <w:pPr>
        <w:pStyle w:val="slolnkuSmlouvy"/>
        <w:spacing w:before="360"/>
        <w:rPr>
          <w:rFonts w:ascii="Tahoma" w:hAnsi="Tahoma" w:cs="Tahoma"/>
          <w:sz w:val="22"/>
          <w:szCs w:val="22"/>
        </w:rPr>
      </w:pPr>
      <w:r w:rsidRPr="007470DD">
        <w:rPr>
          <w:rFonts w:ascii="Tahoma" w:hAnsi="Tahoma" w:cs="Tahoma"/>
          <w:sz w:val="22"/>
          <w:szCs w:val="22"/>
        </w:rPr>
        <w:t>V</w:t>
      </w:r>
      <w:r w:rsidR="00592FA4" w:rsidRPr="007470DD">
        <w:rPr>
          <w:rFonts w:ascii="Tahoma" w:hAnsi="Tahoma" w:cs="Tahoma"/>
          <w:sz w:val="22"/>
          <w:szCs w:val="22"/>
        </w:rPr>
        <w:t>I</w:t>
      </w:r>
      <w:r w:rsidRPr="007470DD">
        <w:rPr>
          <w:rFonts w:ascii="Tahoma" w:hAnsi="Tahoma" w:cs="Tahoma"/>
          <w:sz w:val="22"/>
          <w:szCs w:val="22"/>
        </w:rPr>
        <w:t>I.</w:t>
      </w:r>
      <w:r w:rsidR="007470DD">
        <w:rPr>
          <w:rFonts w:ascii="Tahoma" w:hAnsi="Tahoma" w:cs="Tahoma"/>
          <w:sz w:val="22"/>
          <w:szCs w:val="22"/>
        </w:rPr>
        <w:br/>
      </w:r>
      <w:r w:rsidRPr="007470DD">
        <w:rPr>
          <w:rFonts w:ascii="Tahoma" w:hAnsi="Tahoma" w:cs="Tahoma"/>
          <w:sz w:val="22"/>
          <w:szCs w:val="22"/>
        </w:rPr>
        <w:t>Předání díla</w:t>
      </w:r>
      <w:r w:rsidR="00C42F10" w:rsidRPr="007470DD">
        <w:rPr>
          <w:rFonts w:ascii="Tahoma" w:hAnsi="Tahoma" w:cs="Tahoma"/>
          <w:sz w:val="22"/>
          <w:szCs w:val="22"/>
        </w:rPr>
        <w:t>, vlastnické právo k </w:t>
      </w:r>
      <w:r w:rsidR="00BD1A71" w:rsidRPr="007470DD">
        <w:rPr>
          <w:rFonts w:ascii="Tahoma" w:hAnsi="Tahoma" w:cs="Tahoma"/>
          <w:sz w:val="22"/>
          <w:szCs w:val="22"/>
        </w:rPr>
        <w:t>předmětu díla</w:t>
      </w:r>
      <w:r w:rsidR="00D00A11">
        <w:rPr>
          <w:rFonts w:ascii="Tahoma" w:hAnsi="Tahoma" w:cs="Tahoma"/>
          <w:sz w:val="22"/>
          <w:szCs w:val="22"/>
        </w:rPr>
        <w:t xml:space="preserve"> a nebezpečí škody</w:t>
      </w:r>
    </w:p>
    <w:p w14:paraId="5BCBF3C0" w14:textId="77777777" w:rsidR="00512849" w:rsidRPr="007470DD" w:rsidRDefault="00512849" w:rsidP="00D00A11">
      <w:pPr>
        <w:numPr>
          <w:ilvl w:val="0"/>
          <w:numId w:val="11"/>
        </w:numPr>
        <w:tabs>
          <w:tab w:val="clear" w:pos="360"/>
        </w:tabs>
        <w:spacing w:before="120"/>
        <w:ind w:left="357" w:hanging="357"/>
        <w:jc w:val="both"/>
        <w:rPr>
          <w:rFonts w:ascii="Tahoma" w:hAnsi="Tahoma" w:cs="Tahoma"/>
          <w:sz w:val="22"/>
          <w:szCs w:val="22"/>
        </w:rPr>
      </w:pPr>
      <w:r w:rsidRPr="007470DD">
        <w:rPr>
          <w:rFonts w:ascii="Tahoma" w:hAnsi="Tahoma" w:cs="Tahoma"/>
          <w:sz w:val="22"/>
          <w:szCs w:val="22"/>
        </w:rPr>
        <w:t>Objednatel se zavazuje dílo převzít v</w:t>
      </w:r>
      <w:r w:rsidR="00D00A11">
        <w:rPr>
          <w:rFonts w:ascii="Tahoma" w:hAnsi="Tahoma" w:cs="Tahoma"/>
          <w:sz w:val="22"/>
          <w:szCs w:val="22"/>
        </w:rPr>
        <w:t> </w:t>
      </w:r>
      <w:r w:rsidRPr="007470DD">
        <w:rPr>
          <w:rFonts w:ascii="Tahoma" w:hAnsi="Tahoma" w:cs="Tahoma"/>
          <w:sz w:val="22"/>
          <w:szCs w:val="22"/>
        </w:rPr>
        <w:t>případě, že bude předáno bez vad a</w:t>
      </w:r>
      <w:r w:rsidR="00D00A11">
        <w:rPr>
          <w:rFonts w:ascii="Tahoma" w:hAnsi="Tahoma" w:cs="Tahoma"/>
          <w:sz w:val="22"/>
          <w:szCs w:val="22"/>
        </w:rPr>
        <w:t> </w:t>
      </w:r>
      <w:r w:rsidRPr="007470DD">
        <w:rPr>
          <w:rFonts w:ascii="Tahoma" w:hAnsi="Tahoma" w:cs="Tahoma"/>
          <w:sz w:val="22"/>
          <w:szCs w:val="22"/>
        </w:rPr>
        <w:t>nedodělků. O předání a</w:t>
      </w:r>
      <w:r w:rsidR="00D00A11">
        <w:rPr>
          <w:rFonts w:ascii="Tahoma" w:hAnsi="Tahoma" w:cs="Tahoma"/>
          <w:sz w:val="22"/>
          <w:szCs w:val="22"/>
        </w:rPr>
        <w:t> </w:t>
      </w:r>
      <w:r w:rsidRPr="007470DD">
        <w:rPr>
          <w:rFonts w:ascii="Tahoma" w:hAnsi="Tahoma" w:cs="Tahoma"/>
          <w:sz w:val="22"/>
          <w:szCs w:val="22"/>
        </w:rPr>
        <w:t>převzetí díla zhotovitel sepíše zápis o</w:t>
      </w:r>
      <w:r w:rsidR="00D00A11">
        <w:rPr>
          <w:rFonts w:ascii="Tahoma" w:hAnsi="Tahoma" w:cs="Tahoma"/>
          <w:sz w:val="22"/>
          <w:szCs w:val="22"/>
        </w:rPr>
        <w:t> předání a </w:t>
      </w:r>
      <w:r w:rsidRPr="007470DD">
        <w:rPr>
          <w:rFonts w:ascii="Tahoma" w:hAnsi="Tahoma" w:cs="Tahoma"/>
          <w:sz w:val="22"/>
          <w:szCs w:val="22"/>
        </w:rPr>
        <w:t>převzetí díla, ve</w:t>
      </w:r>
      <w:r w:rsidR="00D00A11">
        <w:rPr>
          <w:rFonts w:ascii="Tahoma" w:hAnsi="Tahoma" w:cs="Tahoma"/>
          <w:sz w:val="22"/>
          <w:szCs w:val="22"/>
        </w:rPr>
        <w:t> </w:t>
      </w:r>
      <w:r w:rsidRPr="007470DD">
        <w:rPr>
          <w:rFonts w:ascii="Tahoma" w:hAnsi="Tahoma" w:cs="Tahoma"/>
          <w:sz w:val="22"/>
          <w:szCs w:val="22"/>
        </w:rPr>
        <w:t>kterém objednatel prohlásí, zda dílo přejímá či nikoli.</w:t>
      </w:r>
    </w:p>
    <w:p w14:paraId="3A52F593" w14:textId="5FA6E12F" w:rsidR="00512849" w:rsidRPr="007470DD" w:rsidRDefault="00512849" w:rsidP="00D00A11">
      <w:pPr>
        <w:numPr>
          <w:ilvl w:val="0"/>
          <w:numId w:val="11"/>
        </w:numPr>
        <w:tabs>
          <w:tab w:val="clear" w:pos="360"/>
        </w:tabs>
        <w:spacing w:before="120"/>
        <w:ind w:left="357" w:hanging="357"/>
        <w:jc w:val="both"/>
        <w:rPr>
          <w:rFonts w:ascii="Tahoma" w:hAnsi="Tahoma" w:cs="Tahoma"/>
          <w:sz w:val="22"/>
          <w:szCs w:val="22"/>
        </w:rPr>
      </w:pPr>
      <w:r w:rsidRPr="007470DD">
        <w:rPr>
          <w:rFonts w:ascii="Tahoma" w:hAnsi="Tahoma" w:cs="Tahoma"/>
          <w:sz w:val="22"/>
          <w:szCs w:val="22"/>
        </w:rPr>
        <w:t>Zápis o předání a převzetí díla bude obsahovat:</w:t>
      </w:r>
      <w:r w:rsidR="0086398F">
        <w:rPr>
          <w:rFonts w:ascii="Tahoma" w:hAnsi="Tahoma" w:cs="Tahoma"/>
          <w:sz w:val="22"/>
          <w:szCs w:val="22"/>
        </w:rPr>
        <w:t xml:space="preserve"> </w:t>
      </w:r>
    </w:p>
    <w:p w14:paraId="1BA3E6AA" w14:textId="37ABA634" w:rsidR="00512849" w:rsidRPr="007470DD" w:rsidRDefault="00512849" w:rsidP="00D00A11">
      <w:pPr>
        <w:pStyle w:val="Smlouva-eslo"/>
        <w:widowControl/>
        <w:numPr>
          <w:ilvl w:val="0"/>
          <w:numId w:val="12"/>
        </w:numPr>
        <w:tabs>
          <w:tab w:val="clear" w:pos="473"/>
          <w:tab w:val="left" w:pos="714"/>
        </w:tabs>
        <w:spacing w:before="60" w:line="240" w:lineRule="auto"/>
        <w:ind w:left="714" w:hanging="357"/>
        <w:rPr>
          <w:rFonts w:ascii="Tahoma" w:hAnsi="Tahoma" w:cs="Tahoma"/>
          <w:sz w:val="22"/>
          <w:szCs w:val="22"/>
        </w:rPr>
      </w:pPr>
      <w:r w:rsidRPr="007470DD">
        <w:rPr>
          <w:rFonts w:ascii="Tahoma" w:hAnsi="Tahoma" w:cs="Tahoma"/>
          <w:sz w:val="22"/>
          <w:szCs w:val="22"/>
        </w:rPr>
        <w:t xml:space="preserve">označení předmětu </w:t>
      </w:r>
      <w:r w:rsidR="0086398F">
        <w:rPr>
          <w:rFonts w:ascii="Tahoma" w:hAnsi="Tahoma" w:cs="Tahoma"/>
          <w:sz w:val="22"/>
          <w:szCs w:val="22"/>
        </w:rPr>
        <w:t>plnění</w:t>
      </w:r>
      <w:r w:rsidRPr="007470DD">
        <w:rPr>
          <w:rFonts w:ascii="Tahoma" w:hAnsi="Tahoma" w:cs="Tahoma"/>
          <w:sz w:val="22"/>
          <w:szCs w:val="22"/>
        </w:rPr>
        <w:t>,</w:t>
      </w:r>
    </w:p>
    <w:p w14:paraId="79D4CE90" w14:textId="77777777" w:rsidR="00512849" w:rsidRPr="007470DD" w:rsidRDefault="00512849" w:rsidP="00D00A11">
      <w:pPr>
        <w:pStyle w:val="Smlouva-eslo"/>
        <w:widowControl/>
        <w:numPr>
          <w:ilvl w:val="0"/>
          <w:numId w:val="12"/>
        </w:numPr>
        <w:tabs>
          <w:tab w:val="clear" w:pos="473"/>
          <w:tab w:val="left" w:pos="720"/>
        </w:tabs>
        <w:spacing w:before="60" w:line="240" w:lineRule="auto"/>
        <w:ind w:left="714" w:hanging="357"/>
        <w:rPr>
          <w:rFonts w:ascii="Tahoma" w:hAnsi="Tahoma" w:cs="Tahoma"/>
          <w:sz w:val="22"/>
          <w:szCs w:val="22"/>
        </w:rPr>
      </w:pPr>
      <w:r w:rsidRPr="007470DD">
        <w:rPr>
          <w:rFonts w:ascii="Tahoma" w:hAnsi="Tahoma" w:cs="Tahoma"/>
          <w:sz w:val="22"/>
          <w:szCs w:val="22"/>
        </w:rPr>
        <w:t>označení objednatele a zhotovitele,</w:t>
      </w:r>
    </w:p>
    <w:p w14:paraId="74055D1A" w14:textId="0A08CBD4" w:rsidR="00512849" w:rsidRPr="007470DD" w:rsidRDefault="00512849" w:rsidP="00D00A11">
      <w:pPr>
        <w:pStyle w:val="Smlouva-eslo"/>
        <w:widowControl/>
        <w:numPr>
          <w:ilvl w:val="0"/>
          <w:numId w:val="12"/>
        </w:numPr>
        <w:tabs>
          <w:tab w:val="clear" w:pos="473"/>
          <w:tab w:val="left" w:pos="720"/>
        </w:tabs>
        <w:spacing w:before="60" w:line="240" w:lineRule="auto"/>
        <w:ind w:left="714" w:hanging="357"/>
        <w:rPr>
          <w:rFonts w:ascii="Tahoma" w:hAnsi="Tahoma" w:cs="Tahoma"/>
          <w:sz w:val="22"/>
          <w:szCs w:val="22"/>
        </w:rPr>
      </w:pPr>
      <w:r w:rsidRPr="007470DD">
        <w:rPr>
          <w:rFonts w:ascii="Tahoma" w:hAnsi="Tahoma" w:cs="Tahoma"/>
          <w:sz w:val="22"/>
          <w:szCs w:val="22"/>
        </w:rPr>
        <w:t xml:space="preserve">číslo </w:t>
      </w:r>
      <w:r w:rsidR="0086398F">
        <w:rPr>
          <w:rFonts w:ascii="Tahoma" w:hAnsi="Tahoma" w:cs="Tahoma"/>
          <w:sz w:val="22"/>
          <w:szCs w:val="22"/>
        </w:rPr>
        <w:t xml:space="preserve">této </w:t>
      </w:r>
      <w:r w:rsidRPr="007470DD">
        <w:rPr>
          <w:rFonts w:ascii="Tahoma" w:hAnsi="Tahoma" w:cs="Tahoma"/>
          <w:sz w:val="22"/>
          <w:szCs w:val="22"/>
        </w:rPr>
        <w:t>smlouvy a datum jejího uzavření,</w:t>
      </w:r>
    </w:p>
    <w:p w14:paraId="0CD192C7" w14:textId="1B4230A5" w:rsidR="00512849" w:rsidRPr="007470DD" w:rsidRDefault="00512849" w:rsidP="00D00A11">
      <w:pPr>
        <w:pStyle w:val="Smlouva-eslo"/>
        <w:widowControl/>
        <w:numPr>
          <w:ilvl w:val="0"/>
          <w:numId w:val="12"/>
        </w:numPr>
        <w:tabs>
          <w:tab w:val="clear" w:pos="473"/>
          <w:tab w:val="left" w:pos="720"/>
        </w:tabs>
        <w:spacing w:before="60" w:line="240" w:lineRule="auto"/>
        <w:ind w:left="714" w:hanging="357"/>
        <w:rPr>
          <w:rFonts w:ascii="Tahoma" w:hAnsi="Tahoma" w:cs="Tahoma"/>
          <w:sz w:val="22"/>
          <w:szCs w:val="22"/>
        </w:rPr>
      </w:pPr>
      <w:r w:rsidRPr="007470DD">
        <w:rPr>
          <w:rFonts w:ascii="Tahoma" w:hAnsi="Tahoma" w:cs="Tahoma"/>
          <w:sz w:val="22"/>
          <w:szCs w:val="22"/>
        </w:rPr>
        <w:t xml:space="preserve">datum zahájení a dokončení </w:t>
      </w:r>
      <w:r w:rsidR="00320F18">
        <w:rPr>
          <w:rFonts w:ascii="Tahoma" w:hAnsi="Tahoma" w:cs="Tahoma"/>
          <w:sz w:val="22"/>
          <w:szCs w:val="22"/>
        </w:rPr>
        <w:t>dílčího plnění</w:t>
      </w:r>
      <w:r w:rsidRPr="007470DD">
        <w:rPr>
          <w:rFonts w:ascii="Tahoma" w:hAnsi="Tahoma" w:cs="Tahoma"/>
          <w:sz w:val="22"/>
          <w:szCs w:val="22"/>
        </w:rPr>
        <w:t>,</w:t>
      </w:r>
    </w:p>
    <w:p w14:paraId="5EF89829" w14:textId="1B395932" w:rsidR="00512849" w:rsidRPr="007470DD" w:rsidRDefault="00512849" w:rsidP="00D00A11">
      <w:pPr>
        <w:pStyle w:val="Smlouva-eslo"/>
        <w:widowControl/>
        <w:numPr>
          <w:ilvl w:val="0"/>
          <w:numId w:val="12"/>
        </w:numPr>
        <w:tabs>
          <w:tab w:val="clear" w:pos="473"/>
          <w:tab w:val="left" w:pos="720"/>
        </w:tabs>
        <w:spacing w:before="60" w:line="240" w:lineRule="auto"/>
        <w:ind w:left="714" w:hanging="357"/>
        <w:rPr>
          <w:rFonts w:ascii="Tahoma" w:hAnsi="Tahoma" w:cs="Tahoma"/>
          <w:sz w:val="22"/>
          <w:szCs w:val="22"/>
        </w:rPr>
      </w:pPr>
      <w:r w:rsidRPr="007470DD">
        <w:rPr>
          <w:rFonts w:ascii="Tahoma" w:hAnsi="Tahoma" w:cs="Tahoma"/>
          <w:sz w:val="22"/>
          <w:szCs w:val="22"/>
        </w:rPr>
        <w:t xml:space="preserve">prohlášení objednatele, že </w:t>
      </w:r>
      <w:r w:rsidR="00320F18">
        <w:rPr>
          <w:rFonts w:ascii="Tahoma" w:hAnsi="Tahoma" w:cs="Tahoma"/>
          <w:sz w:val="22"/>
          <w:szCs w:val="22"/>
        </w:rPr>
        <w:t>plnění</w:t>
      </w:r>
      <w:r w:rsidRPr="007470DD">
        <w:rPr>
          <w:rFonts w:ascii="Tahoma" w:hAnsi="Tahoma" w:cs="Tahoma"/>
          <w:sz w:val="22"/>
          <w:szCs w:val="22"/>
        </w:rPr>
        <w:t xml:space="preserve"> přejímá (nepřejímá),</w:t>
      </w:r>
    </w:p>
    <w:p w14:paraId="01F23BC2" w14:textId="77777777" w:rsidR="00512849" w:rsidRPr="007470DD" w:rsidRDefault="00512849" w:rsidP="00D00A11">
      <w:pPr>
        <w:pStyle w:val="Smlouva-eslo"/>
        <w:widowControl/>
        <w:numPr>
          <w:ilvl w:val="0"/>
          <w:numId w:val="12"/>
        </w:numPr>
        <w:tabs>
          <w:tab w:val="clear" w:pos="473"/>
          <w:tab w:val="left" w:pos="720"/>
        </w:tabs>
        <w:spacing w:before="60" w:line="240" w:lineRule="auto"/>
        <w:ind w:left="714" w:hanging="357"/>
        <w:rPr>
          <w:rFonts w:ascii="Tahoma" w:hAnsi="Tahoma" w:cs="Tahoma"/>
          <w:sz w:val="22"/>
          <w:szCs w:val="22"/>
        </w:rPr>
      </w:pPr>
      <w:r w:rsidRPr="007470DD">
        <w:rPr>
          <w:rFonts w:ascii="Tahoma" w:hAnsi="Tahoma" w:cs="Tahoma"/>
          <w:sz w:val="22"/>
          <w:szCs w:val="22"/>
        </w:rPr>
        <w:t>datum a místo sepsání zápisu,</w:t>
      </w:r>
    </w:p>
    <w:p w14:paraId="4D33A12F" w14:textId="52D15BE3" w:rsidR="0086398F" w:rsidRPr="0086398F" w:rsidRDefault="00512849" w:rsidP="0086398F">
      <w:pPr>
        <w:pStyle w:val="Smlouva-eslo"/>
        <w:widowControl/>
        <w:numPr>
          <w:ilvl w:val="0"/>
          <w:numId w:val="12"/>
        </w:numPr>
        <w:tabs>
          <w:tab w:val="clear" w:pos="473"/>
          <w:tab w:val="left" w:pos="720"/>
        </w:tabs>
        <w:spacing w:before="60" w:line="240" w:lineRule="auto"/>
        <w:ind w:left="714" w:hanging="357"/>
        <w:rPr>
          <w:rFonts w:ascii="Tahoma" w:hAnsi="Tahoma" w:cs="Tahoma"/>
          <w:sz w:val="22"/>
          <w:szCs w:val="22"/>
        </w:rPr>
      </w:pPr>
      <w:r w:rsidRPr="007470DD">
        <w:rPr>
          <w:rFonts w:ascii="Tahoma" w:hAnsi="Tahoma" w:cs="Tahoma"/>
          <w:sz w:val="22"/>
          <w:szCs w:val="22"/>
        </w:rPr>
        <w:t>jména a podpisy zástupců objednatele a zhotovitele.</w:t>
      </w:r>
    </w:p>
    <w:p w14:paraId="0E1C092A" w14:textId="14F4FAEE" w:rsidR="00512849" w:rsidRPr="007470DD" w:rsidRDefault="00512849" w:rsidP="00D00A11">
      <w:pPr>
        <w:numPr>
          <w:ilvl w:val="0"/>
          <w:numId w:val="11"/>
        </w:numPr>
        <w:tabs>
          <w:tab w:val="clear" w:pos="360"/>
        </w:tabs>
        <w:spacing w:before="120"/>
        <w:ind w:left="357" w:hanging="357"/>
        <w:jc w:val="both"/>
        <w:rPr>
          <w:rFonts w:ascii="Tahoma" w:hAnsi="Tahoma" w:cs="Tahoma"/>
          <w:sz w:val="22"/>
          <w:szCs w:val="22"/>
        </w:rPr>
      </w:pPr>
      <w:r w:rsidRPr="007470DD">
        <w:rPr>
          <w:rFonts w:ascii="Tahoma" w:hAnsi="Tahoma" w:cs="Tahoma"/>
          <w:sz w:val="22"/>
          <w:szCs w:val="22"/>
        </w:rPr>
        <w:t xml:space="preserve">Zhotovitel a objednatel jsou oprávněni uvést v zápisu o předání a převzetí </w:t>
      </w:r>
      <w:r w:rsidR="0086398F">
        <w:rPr>
          <w:rFonts w:ascii="Tahoma" w:hAnsi="Tahoma" w:cs="Tahoma"/>
          <w:sz w:val="22"/>
          <w:szCs w:val="22"/>
        </w:rPr>
        <w:t>dílčího plnění</w:t>
      </w:r>
      <w:r w:rsidRPr="007470DD">
        <w:rPr>
          <w:rFonts w:ascii="Tahoma" w:hAnsi="Tahoma" w:cs="Tahoma"/>
          <w:sz w:val="22"/>
          <w:szCs w:val="22"/>
        </w:rPr>
        <w:t xml:space="preserve"> cokoliv, co budou považovat za nutné.</w:t>
      </w:r>
    </w:p>
    <w:p w14:paraId="13919935" w14:textId="1CBD40A0" w:rsidR="00B5549F" w:rsidRPr="00241F8E" w:rsidRDefault="0086398F" w:rsidP="00241F8E">
      <w:pPr>
        <w:numPr>
          <w:ilvl w:val="0"/>
          <w:numId w:val="11"/>
        </w:numPr>
        <w:tabs>
          <w:tab w:val="clear" w:pos="360"/>
        </w:tabs>
        <w:spacing w:before="120"/>
        <w:ind w:left="357" w:hanging="357"/>
        <w:jc w:val="both"/>
        <w:rPr>
          <w:rFonts w:ascii="Tahoma" w:hAnsi="Tahoma" w:cs="Tahoma"/>
          <w:sz w:val="22"/>
          <w:szCs w:val="22"/>
        </w:rPr>
      </w:pPr>
      <w:r w:rsidRPr="0086398F">
        <w:rPr>
          <w:rFonts w:ascii="Tahoma" w:hAnsi="Tahoma" w:cs="Tahoma"/>
          <w:sz w:val="22"/>
          <w:szCs w:val="22"/>
        </w:rPr>
        <w:t>Nebezpečí škody na prováděném plnění nese zhotovitel až do jeho převzetí objednatelem. Nebezpečí škody přechází na objednatele okamžikem převzetí plnění.</w:t>
      </w:r>
    </w:p>
    <w:p w14:paraId="53AF36F5" w14:textId="77777777" w:rsidR="00512849" w:rsidRPr="007470DD" w:rsidRDefault="00512849" w:rsidP="007470DD">
      <w:pPr>
        <w:pStyle w:val="slolnkuSmlouvy"/>
        <w:spacing w:before="360"/>
        <w:rPr>
          <w:rFonts w:ascii="Tahoma" w:hAnsi="Tahoma" w:cs="Tahoma"/>
          <w:sz w:val="22"/>
          <w:szCs w:val="22"/>
        </w:rPr>
      </w:pPr>
      <w:r w:rsidRPr="007470DD">
        <w:rPr>
          <w:rFonts w:ascii="Tahoma" w:hAnsi="Tahoma" w:cs="Tahoma"/>
          <w:sz w:val="22"/>
          <w:szCs w:val="22"/>
        </w:rPr>
        <w:t>VIII.</w:t>
      </w:r>
      <w:r w:rsidR="007470DD">
        <w:rPr>
          <w:rFonts w:ascii="Tahoma" w:hAnsi="Tahoma" w:cs="Tahoma"/>
          <w:sz w:val="22"/>
          <w:szCs w:val="22"/>
        </w:rPr>
        <w:br/>
      </w:r>
      <w:r w:rsidRPr="007470DD">
        <w:rPr>
          <w:rFonts w:ascii="Tahoma" w:hAnsi="Tahoma" w:cs="Tahoma"/>
          <w:sz w:val="22"/>
          <w:szCs w:val="22"/>
        </w:rPr>
        <w:t>Platební a fakturační podmínky</w:t>
      </w:r>
    </w:p>
    <w:p w14:paraId="03DC3165" w14:textId="4E776D2B" w:rsidR="00512849" w:rsidRDefault="00512849" w:rsidP="00D00A11">
      <w:pPr>
        <w:pStyle w:val="Zkladntext"/>
        <w:numPr>
          <w:ilvl w:val="0"/>
          <w:numId w:val="4"/>
        </w:numPr>
        <w:tabs>
          <w:tab w:val="clear" w:pos="360"/>
          <w:tab w:val="clear" w:pos="540"/>
          <w:tab w:val="clear" w:pos="1260"/>
          <w:tab w:val="clear" w:pos="1980"/>
          <w:tab w:val="clear" w:pos="3960"/>
        </w:tabs>
        <w:spacing w:before="120"/>
        <w:ind w:left="357" w:hanging="357"/>
        <w:rPr>
          <w:rFonts w:ascii="Tahoma" w:hAnsi="Tahoma" w:cs="Tahoma"/>
          <w:sz w:val="22"/>
          <w:szCs w:val="22"/>
        </w:rPr>
      </w:pPr>
      <w:r w:rsidRPr="007470DD">
        <w:rPr>
          <w:rFonts w:ascii="Tahoma" w:hAnsi="Tahoma" w:cs="Tahoma"/>
          <w:sz w:val="22"/>
          <w:szCs w:val="22"/>
        </w:rPr>
        <w:t xml:space="preserve">Úhrada ceny bude provedena jednorázově po </w:t>
      </w:r>
      <w:r w:rsidR="00710F1B" w:rsidRPr="007470DD">
        <w:rPr>
          <w:rFonts w:ascii="Tahoma" w:hAnsi="Tahoma" w:cs="Tahoma"/>
          <w:sz w:val="22"/>
          <w:szCs w:val="22"/>
        </w:rPr>
        <w:t xml:space="preserve">provedení </w:t>
      </w:r>
      <w:r w:rsidR="0086398F">
        <w:rPr>
          <w:rFonts w:ascii="Tahoma" w:hAnsi="Tahoma" w:cs="Tahoma"/>
          <w:sz w:val="22"/>
          <w:szCs w:val="22"/>
        </w:rPr>
        <w:t>dílčího plnění</w:t>
      </w:r>
      <w:r w:rsidR="00710F1B" w:rsidRPr="007470DD">
        <w:rPr>
          <w:rFonts w:ascii="Tahoma" w:hAnsi="Tahoma" w:cs="Tahoma"/>
          <w:sz w:val="22"/>
          <w:szCs w:val="22"/>
        </w:rPr>
        <w:t xml:space="preserve"> (viz čl. V odst. 3 této smlouvy)</w:t>
      </w:r>
      <w:r w:rsidRPr="007470DD">
        <w:rPr>
          <w:rFonts w:ascii="Tahoma" w:hAnsi="Tahoma" w:cs="Tahoma"/>
          <w:sz w:val="22"/>
          <w:szCs w:val="22"/>
        </w:rPr>
        <w:t>. Zálohové platby nebudou poskytovány.</w:t>
      </w:r>
    </w:p>
    <w:p w14:paraId="315FA1BF" w14:textId="12FBB5DC" w:rsidR="00512849" w:rsidRPr="007470DD" w:rsidRDefault="005435A1" w:rsidP="00D00A11">
      <w:pPr>
        <w:pStyle w:val="Zkladntext"/>
        <w:numPr>
          <w:ilvl w:val="0"/>
          <w:numId w:val="4"/>
        </w:numPr>
        <w:tabs>
          <w:tab w:val="clear" w:pos="360"/>
          <w:tab w:val="clear" w:pos="540"/>
          <w:tab w:val="clear" w:pos="1260"/>
          <w:tab w:val="clear" w:pos="1980"/>
          <w:tab w:val="clear" w:pos="3960"/>
        </w:tabs>
        <w:spacing w:before="120"/>
        <w:ind w:left="357" w:hanging="357"/>
        <w:rPr>
          <w:rFonts w:ascii="Tahoma" w:hAnsi="Tahoma" w:cs="Tahoma"/>
          <w:sz w:val="22"/>
          <w:szCs w:val="22"/>
        </w:rPr>
      </w:pPr>
      <w:r w:rsidRPr="005435A1">
        <w:rPr>
          <w:rFonts w:ascii="Tahoma" w:hAnsi="Tahoma" w:cs="Tahoma"/>
          <w:b/>
          <w:bCs/>
          <w:sz w:val="22"/>
          <w:szCs w:val="22"/>
        </w:rPr>
        <w:t>Je-li zhotovitel plátcem DPH</w:t>
      </w:r>
      <w:r w:rsidRPr="005435A1">
        <w:rPr>
          <w:rFonts w:ascii="Tahoma" w:hAnsi="Tahoma" w:cs="Tahoma"/>
          <w:sz w:val="22"/>
          <w:szCs w:val="22"/>
        </w:rPr>
        <w:t xml:space="preserve">, vztahuje se na plnění dle této smlouvy režim přenesení daňové povinnosti dle zákona č. 235/2004 Sb., o dani z přidané hodnoty, ve znění pozdějších předpisů (dále jen „zákon o DPH“), a zhotovitel je povinen vystavovat faktury bez uvedení daně z přidané hodnoty. Podkladem pro úhradu ceny za dílčí plnění je v takovém případě faktura, která má náležitosti daňového dokladu dle zákona o DPH a náležitosti stanovené dalšími obecně závaznými právními předpisy. </w:t>
      </w:r>
      <w:r w:rsidRPr="005435A1">
        <w:rPr>
          <w:rFonts w:ascii="Tahoma" w:hAnsi="Tahoma" w:cs="Tahoma"/>
          <w:b/>
          <w:bCs/>
          <w:sz w:val="22"/>
          <w:szCs w:val="22"/>
        </w:rPr>
        <w:t>Není-li zhotovitel plátcem DPH</w:t>
      </w:r>
      <w:r w:rsidRPr="005435A1">
        <w:rPr>
          <w:rFonts w:ascii="Tahoma" w:hAnsi="Tahoma" w:cs="Tahoma"/>
          <w:sz w:val="22"/>
          <w:szCs w:val="22"/>
        </w:rPr>
        <w:t>, fakturuje cenu bez DPH jako konečnou; podkladem pro úhradu ceny za dílčí plnění je faktura, která má náležitosti účetního dokladu dle zákona č. 563/1991 Sb., o účetnictví, ve znění pozdějších předpisů, a náležitosti stanovené dalšími obecně závaznými právními předpisy.</w:t>
      </w:r>
      <w:r>
        <w:rPr>
          <w:rFonts w:ascii="Tahoma" w:hAnsi="Tahoma" w:cs="Tahoma"/>
          <w:sz w:val="22"/>
          <w:szCs w:val="22"/>
        </w:rPr>
        <w:t xml:space="preserve"> Faktura</w:t>
      </w:r>
      <w:r w:rsidR="00EC5A14" w:rsidRPr="007470DD">
        <w:rPr>
          <w:rFonts w:ascii="Tahoma" w:hAnsi="Tahoma" w:cs="Tahoma"/>
          <w:sz w:val="22"/>
          <w:szCs w:val="22"/>
        </w:rPr>
        <w:t xml:space="preserve"> musí dále obsahovat</w:t>
      </w:r>
      <w:r w:rsidR="002213D1" w:rsidRPr="007470DD">
        <w:rPr>
          <w:rFonts w:ascii="Tahoma" w:hAnsi="Tahoma" w:cs="Tahoma"/>
          <w:sz w:val="22"/>
          <w:szCs w:val="22"/>
        </w:rPr>
        <w:t>:</w:t>
      </w:r>
    </w:p>
    <w:p w14:paraId="3CCCDCC0" w14:textId="33BDFC79" w:rsidR="0059703C" w:rsidRPr="007470DD" w:rsidRDefault="0059703C" w:rsidP="00D00A11">
      <w:pPr>
        <w:widowControl w:val="0"/>
        <w:numPr>
          <w:ilvl w:val="2"/>
          <w:numId w:val="20"/>
        </w:numPr>
        <w:tabs>
          <w:tab w:val="clear" w:pos="737"/>
          <w:tab w:val="left" w:pos="714"/>
        </w:tabs>
        <w:snapToGrid w:val="0"/>
        <w:spacing w:before="60"/>
        <w:ind w:left="714" w:hanging="357"/>
        <w:jc w:val="both"/>
        <w:rPr>
          <w:rFonts w:ascii="Tahoma" w:hAnsi="Tahoma" w:cs="Tahoma"/>
          <w:sz w:val="22"/>
          <w:szCs w:val="22"/>
        </w:rPr>
      </w:pPr>
      <w:r w:rsidRPr="007470DD">
        <w:rPr>
          <w:rFonts w:ascii="Tahoma" w:hAnsi="Tahoma" w:cs="Tahoma"/>
          <w:sz w:val="22"/>
          <w:szCs w:val="22"/>
        </w:rPr>
        <w:t xml:space="preserve">číslo smlouvy objednatele, </w:t>
      </w:r>
      <w:r w:rsidRPr="00241F8E">
        <w:rPr>
          <w:rFonts w:ascii="Tahoma" w:hAnsi="Tahoma" w:cs="Tahoma"/>
          <w:iCs/>
          <w:sz w:val="22"/>
          <w:szCs w:val="22"/>
        </w:rPr>
        <w:t>číslo veřejné zakázky (tj.</w:t>
      </w:r>
      <w:r w:rsidR="00241F8E" w:rsidRPr="00241F8E">
        <w:rPr>
          <w:rFonts w:ascii="Tahoma" w:hAnsi="Tahoma" w:cs="Tahoma"/>
          <w:iCs/>
          <w:sz w:val="22"/>
          <w:szCs w:val="22"/>
        </w:rPr>
        <w:t xml:space="preserve"> P26V00000</w:t>
      </w:r>
      <w:r w:rsidR="00C12FB7">
        <w:rPr>
          <w:rFonts w:ascii="Tahoma" w:hAnsi="Tahoma" w:cs="Tahoma"/>
          <w:iCs/>
          <w:sz w:val="22"/>
          <w:szCs w:val="22"/>
        </w:rPr>
        <w:t>241</w:t>
      </w:r>
      <w:r w:rsidRPr="00241F8E">
        <w:rPr>
          <w:rFonts w:ascii="Tahoma" w:hAnsi="Tahoma" w:cs="Tahoma"/>
          <w:iCs/>
          <w:sz w:val="22"/>
          <w:szCs w:val="22"/>
        </w:rPr>
        <w:t xml:space="preserve">), </w:t>
      </w:r>
      <w:r w:rsidRPr="007470DD">
        <w:rPr>
          <w:rFonts w:ascii="Tahoma" w:hAnsi="Tahoma" w:cs="Tahoma"/>
          <w:sz w:val="22"/>
          <w:szCs w:val="22"/>
        </w:rPr>
        <w:t>IČ</w:t>
      </w:r>
      <w:r w:rsidR="00340D7E">
        <w:rPr>
          <w:rFonts w:ascii="Tahoma" w:hAnsi="Tahoma" w:cs="Tahoma"/>
          <w:sz w:val="22"/>
          <w:szCs w:val="22"/>
        </w:rPr>
        <w:t>O</w:t>
      </w:r>
      <w:r w:rsidRPr="007470DD">
        <w:rPr>
          <w:rFonts w:ascii="Tahoma" w:hAnsi="Tahoma" w:cs="Tahoma"/>
          <w:sz w:val="22"/>
          <w:szCs w:val="22"/>
        </w:rPr>
        <w:t xml:space="preserve"> objednatele,</w:t>
      </w:r>
    </w:p>
    <w:p w14:paraId="1A3D8CB7" w14:textId="66581497" w:rsidR="0059703C" w:rsidRPr="007470DD" w:rsidRDefault="0059703C" w:rsidP="00D00A11">
      <w:pPr>
        <w:widowControl w:val="0"/>
        <w:numPr>
          <w:ilvl w:val="2"/>
          <w:numId w:val="20"/>
        </w:numPr>
        <w:tabs>
          <w:tab w:val="clear" w:pos="737"/>
          <w:tab w:val="left" w:pos="709"/>
        </w:tabs>
        <w:snapToGrid w:val="0"/>
        <w:spacing w:before="60"/>
        <w:ind w:left="714" w:hanging="357"/>
        <w:jc w:val="both"/>
        <w:rPr>
          <w:rFonts w:ascii="Tahoma" w:hAnsi="Tahoma" w:cs="Tahoma"/>
          <w:sz w:val="22"/>
          <w:szCs w:val="22"/>
        </w:rPr>
      </w:pPr>
      <w:r w:rsidRPr="007470DD">
        <w:rPr>
          <w:rFonts w:ascii="Tahoma" w:hAnsi="Tahoma" w:cs="Tahoma"/>
          <w:sz w:val="22"/>
          <w:szCs w:val="22"/>
        </w:rPr>
        <w:t>předmět smlouvy, tj. text „</w:t>
      </w:r>
      <w:r w:rsidR="003147E3">
        <w:rPr>
          <w:rFonts w:ascii="Tahoma" w:hAnsi="Tahoma" w:cs="Tahoma"/>
          <w:sz w:val="22"/>
          <w:szCs w:val="22"/>
        </w:rPr>
        <w:t>H</w:t>
      </w:r>
      <w:r w:rsidR="00E110AB">
        <w:rPr>
          <w:rFonts w:ascii="Tahoma" w:hAnsi="Tahoma" w:cs="Tahoma"/>
          <w:sz w:val="22"/>
          <w:szCs w:val="22"/>
        </w:rPr>
        <w:t xml:space="preserve">avarijní zásahy </w:t>
      </w:r>
      <w:r w:rsidR="003147E3">
        <w:rPr>
          <w:rFonts w:ascii="Tahoma" w:hAnsi="Tahoma" w:cs="Tahoma"/>
          <w:sz w:val="22"/>
          <w:szCs w:val="22"/>
        </w:rPr>
        <w:t xml:space="preserve">a opravy </w:t>
      </w:r>
      <w:r w:rsidR="00E110AB">
        <w:rPr>
          <w:rFonts w:ascii="Tahoma" w:hAnsi="Tahoma" w:cs="Tahoma"/>
          <w:sz w:val="22"/>
          <w:szCs w:val="22"/>
        </w:rPr>
        <w:t>na rozvodech vody v MSNEMKA</w:t>
      </w:r>
      <w:r w:rsidRPr="007470DD">
        <w:rPr>
          <w:rFonts w:ascii="Tahoma" w:hAnsi="Tahoma" w:cs="Tahoma"/>
          <w:sz w:val="22"/>
          <w:szCs w:val="22"/>
        </w:rPr>
        <w:t>“,</w:t>
      </w:r>
    </w:p>
    <w:p w14:paraId="464C0F96" w14:textId="73E1ACC1" w:rsidR="0059703C" w:rsidRPr="007470DD" w:rsidRDefault="0059703C" w:rsidP="00D00A11">
      <w:pPr>
        <w:widowControl w:val="0"/>
        <w:numPr>
          <w:ilvl w:val="2"/>
          <w:numId w:val="20"/>
        </w:numPr>
        <w:tabs>
          <w:tab w:val="clear" w:pos="737"/>
          <w:tab w:val="left" w:pos="709"/>
        </w:tabs>
        <w:snapToGrid w:val="0"/>
        <w:spacing w:before="60"/>
        <w:ind w:left="714" w:hanging="357"/>
        <w:jc w:val="both"/>
        <w:rPr>
          <w:rFonts w:ascii="Tahoma" w:hAnsi="Tahoma" w:cs="Tahoma"/>
          <w:sz w:val="22"/>
          <w:szCs w:val="22"/>
        </w:rPr>
      </w:pPr>
      <w:r w:rsidRPr="007470DD">
        <w:rPr>
          <w:rFonts w:ascii="Tahoma" w:hAnsi="Tahoma" w:cs="Tahoma"/>
          <w:sz w:val="22"/>
          <w:szCs w:val="22"/>
        </w:rPr>
        <w:t>označení banky a číslo účtu, na který musí být zaplaceno (pokud je číslo účtu odlišné od čísla uvedeného v čl.</w:t>
      </w:r>
      <w:r w:rsidR="0053183D">
        <w:rPr>
          <w:rFonts w:ascii="Tahoma" w:hAnsi="Tahoma" w:cs="Tahoma"/>
          <w:sz w:val="22"/>
          <w:szCs w:val="22"/>
        </w:rPr>
        <w:t> </w:t>
      </w:r>
      <w:r w:rsidRPr="007470DD">
        <w:rPr>
          <w:rFonts w:ascii="Tahoma" w:hAnsi="Tahoma" w:cs="Tahoma"/>
          <w:sz w:val="22"/>
          <w:szCs w:val="22"/>
        </w:rPr>
        <w:t>I odst.</w:t>
      </w:r>
      <w:r w:rsidR="0053183D">
        <w:rPr>
          <w:rFonts w:ascii="Tahoma" w:hAnsi="Tahoma" w:cs="Tahoma"/>
          <w:sz w:val="22"/>
          <w:szCs w:val="22"/>
        </w:rPr>
        <w:t> </w:t>
      </w:r>
      <w:r w:rsidRPr="007470DD">
        <w:rPr>
          <w:rFonts w:ascii="Tahoma" w:hAnsi="Tahoma" w:cs="Tahoma"/>
          <w:sz w:val="22"/>
          <w:szCs w:val="22"/>
        </w:rPr>
        <w:t>2, je zhotovitel povinen o</w:t>
      </w:r>
      <w:r w:rsidR="0053183D">
        <w:rPr>
          <w:rFonts w:ascii="Tahoma" w:hAnsi="Tahoma" w:cs="Tahoma"/>
          <w:sz w:val="22"/>
          <w:szCs w:val="22"/>
        </w:rPr>
        <w:t> </w:t>
      </w:r>
      <w:r w:rsidRPr="007470DD">
        <w:rPr>
          <w:rFonts w:ascii="Tahoma" w:hAnsi="Tahoma" w:cs="Tahoma"/>
          <w:sz w:val="22"/>
          <w:szCs w:val="22"/>
        </w:rPr>
        <w:t xml:space="preserve">této skutečnosti v souladu s čl. II odst. </w:t>
      </w:r>
      <w:r w:rsidR="0052798E">
        <w:rPr>
          <w:rFonts w:ascii="Tahoma" w:hAnsi="Tahoma" w:cs="Tahoma"/>
          <w:sz w:val="22"/>
          <w:szCs w:val="22"/>
        </w:rPr>
        <w:t xml:space="preserve">2 a </w:t>
      </w:r>
      <w:r w:rsidR="008F08CB" w:rsidRPr="007470DD">
        <w:rPr>
          <w:rFonts w:ascii="Tahoma" w:hAnsi="Tahoma" w:cs="Tahoma"/>
          <w:sz w:val="22"/>
          <w:szCs w:val="22"/>
        </w:rPr>
        <w:t xml:space="preserve">3 </w:t>
      </w:r>
      <w:r w:rsidRPr="007470DD">
        <w:rPr>
          <w:rFonts w:ascii="Tahoma" w:hAnsi="Tahoma" w:cs="Tahoma"/>
          <w:sz w:val="22"/>
          <w:szCs w:val="22"/>
        </w:rPr>
        <w:t>této smlouvy informovat objednatele),</w:t>
      </w:r>
    </w:p>
    <w:p w14:paraId="6EFED5CA" w14:textId="77777777" w:rsidR="0059703C" w:rsidRPr="007470DD" w:rsidRDefault="0059703C" w:rsidP="00D00A11">
      <w:pPr>
        <w:widowControl w:val="0"/>
        <w:numPr>
          <w:ilvl w:val="2"/>
          <w:numId w:val="20"/>
        </w:numPr>
        <w:tabs>
          <w:tab w:val="clear" w:pos="737"/>
          <w:tab w:val="left" w:pos="709"/>
        </w:tabs>
        <w:snapToGrid w:val="0"/>
        <w:spacing w:before="60"/>
        <w:ind w:left="714" w:hanging="357"/>
        <w:jc w:val="both"/>
        <w:rPr>
          <w:rFonts w:ascii="Tahoma" w:hAnsi="Tahoma" w:cs="Tahoma"/>
          <w:sz w:val="22"/>
          <w:szCs w:val="22"/>
        </w:rPr>
      </w:pPr>
      <w:r w:rsidRPr="007470DD">
        <w:rPr>
          <w:rFonts w:ascii="Tahoma" w:hAnsi="Tahoma" w:cs="Tahoma"/>
          <w:sz w:val="22"/>
          <w:szCs w:val="22"/>
        </w:rPr>
        <w:lastRenderedPageBreak/>
        <w:t>lhůtu splatnosti faktury,</w:t>
      </w:r>
    </w:p>
    <w:p w14:paraId="415CA097" w14:textId="33AD55A9" w:rsidR="0059703C" w:rsidRPr="007470DD" w:rsidRDefault="0059703C" w:rsidP="00D00A11">
      <w:pPr>
        <w:widowControl w:val="0"/>
        <w:numPr>
          <w:ilvl w:val="2"/>
          <w:numId w:val="20"/>
        </w:numPr>
        <w:tabs>
          <w:tab w:val="clear" w:pos="737"/>
          <w:tab w:val="left" w:pos="709"/>
        </w:tabs>
        <w:snapToGrid w:val="0"/>
        <w:spacing w:before="60"/>
        <w:ind w:left="714" w:hanging="357"/>
        <w:jc w:val="both"/>
        <w:rPr>
          <w:rFonts w:ascii="Tahoma" w:hAnsi="Tahoma" w:cs="Tahoma"/>
          <w:sz w:val="22"/>
          <w:szCs w:val="22"/>
        </w:rPr>
      </w:pPr>
      <w:r w:rsidRPr="007470DD">
        <w:rPr>
          <w:rFonts w:ascii="Tahoma" w:hAnsi="Tahoma" w:cs="Tahoma"/>
          <w:sz w:val="22"/>
          <w:szCs w:val="22"/>
        </w:rPr>
        <w:t>označení osoby, která fakturu vyhotovila, včetně kontaktního telefonu,</w:t>
      </w:r>
    </w:p>
    <w:p w14:paraId="507BDF44" w14:textId="77777777" w:rsidR="0059703C" w:rsidRPr="007470DD" w:rsidRDefault="0059703C" w:rsidP="00D00A11">
      <w:pPr>
        <w:widowControl w:val="0"/>
        <w:numPr>
          <w:ilvl w:val="2"/>
          <w:numId w:val="20"/>
        </w:numPr>
        <w:tabs>
          <w:tab w:val="clear" w:pos="737"/>
          <w:tab w:val="left" w:pos="709"/>
        </w:tabs>
        <w:snapToGrid w:val="0"/>
        <w:spacing w:before="60"/>
        <w:ind w:left="714" w:hanging="357"/>
        <w:jc w:val="both"/>
        <w:rPr>
          <w:rFonts w:ascii="Tahoma" w:hAnsi="Tahoma" w:cs="Tahoma"/>
          <w:sz w:val="22"/>
          <w:szCs w:val="22"/>
        </w:rPr>
      </w:pPr>
      <w:r w:rsidRPr="007470DD">
        <w:rPr>
          <w:rFonts w:ascii="Tahoma" w:hAnsi="Tahoma" w:cs="Tahoma"/>
          <w:sz w:val="22"/>
          <w:szCs w:val="22"/>
        </w:rPr>
        <w:t>číslo zápisu o</w:t>
      </w:r>
      <w:r w:rsidR="0053183D">
        <w:rPr>
          <w:rFonts w:ascii="Tahoma" w:hAnsi="Tahoma" w:cs="Tahoma"/>
          <w:sz w:val="22"/>
          <w:szCs w:val="22"/>
        </w:rPr>
        <w:t> </w:t>
      </w:r>
      <w:r w:rsidRPr="007470DD">
        <w:rPr>
          <w:rFonts w:ascii="Tahoma" w:hAnsi="Tahoma" w:cs="Tahoma"/>
          <w:sz w:val="22"/>
          <w:szCs w:val="22"/>
        </w:rPr>
        <w:t>předání a převzetí díla a datum jeho podpisu. Zápis o předání a</w:t>
      </w:r>
      <w:r w:rsidR="0053183D">
        <w:rPr>
          <w:rFonts w:ascii="Tahoma" w:hAnsi="Tahoma" w:cs="Tahoma"/>
          <w:sz w:val="22"/>
          <w:szCs w:val="22"/>
        </w:rPr>
        <w:t> </w:t>
      </w:r>
      <w:r w:rsidRPr="007470DD">
        <w:rPr>
          <w:rFonts w:ascii="Tahoma" w:hAnsi="Tahoma" w:cs="Tahoma"/>
          <w:sz w:val="22"/>
          <w:szCs w:val="22"/>
        </w:rPr>
        <w:t>přev</w:t>
      </w:r>
      <w:r w:rsidR="0033650F" w:rsidRPr="007470DD">
        <w:rPr>
          <w:rFonts w:ascii="Tahoma" w:hAnsi="Tahoma" w:cs="Tahoma"/>
          <w:sz w:val="22"/>
          <w:szCs w:val="22"/>
        </w:rPr>
        <w:t>zetí díla bude přílohou faktury.</w:t>
      </w:r>
    </w:p>
    <w:p w14:paraId="3B310633" w14:textId="513ECAAF" w:rsidR="006D429A" w:rsidRPr="007470DD" w:rsidRDefault="006D429A" w:rsidP="00D00A11">
      <w:pPr>
        <w:pStyle w:val="Zkladntext"/>
        <w:numPr>
          <w:ilvl w:val="0"/>
          <w:numId w:val="4"/>
        </w:numPr>
        <w:tabs>
          <w:tab w:val="clear" w:pos="360"/>
          <w:tab w:val="clear" w:pos="540"/>
          <w:tab w:val="clear" w:pos="1260"/>
          <w:tab w:val="clear" w:pos="1980"/>
          <w:tab w:val="clear" w:pos="3960"/>
        </w:tabs>
        <w:spacing w:before="120"/>
        <w:ind w:left="357" w:hanging="357"/>
        <w:rPr>
          <w:rFonts w:ascii="Tahoma" w:hAnsi="Tahoma" w:cs="Tahoma"/>
          <w:sz w:val="22"/>
          <w:szCs w:val="22"/>
        </w:rPr>
      </w:pPr>
      <w:r w:rsidRPr="007470DD">
        <w:rPr>
          <w:rFonts w:ascii="Tahoma" w:hAnsi="Tahoma" w:cs="Tahoma"/>
          <w:sz w:val="22"/>
          <w:szCs w:val="22"/>
        </w:rPr>
        <w:t xml:space="preserve">Povinnost zaplatit cenu za </w:t>
      </w:r>
      <w:r w:rsidR="0086398F">
        <w:rPr>
          <w:rFonts w:ascii="Tahoma" w:hAnsi="Tahoma" w:cs="Tahoma"/>
          <w:sz w:val="22"/>
          <w:szCs w:val="22"/>
        </w:rPr>
        <w:t>dílčí plnění</w:t>
      </w:r>
      <w:r w:rsidRPr="007470DD">
        <w:rPr>
          <w:rFonts w:ascii="Tahoma" w:hAnsi="Tahoma" w:cs="Tahoma"/>
          <w:sz w:val="22"/>
          <w:szCs w:val="22"/>
        </w:rPr>
        <w:t xml:space="preserve"> je splněna dnem odepsání příslušné částky z účtu objednatele.</w:t>
      </w:r>
    </w:p>
    <w:p w14:paraId="14BBDDF3" w14:textId="264312E4" w:rsidR="00F02F01" w:rsidRDefault="00512849" w:rsidP="00D00A11">
      <w:pPr>
        <w:pStyle w:val="Zkladntext"/>
        <w:numPr>
          <w:ilvl w:val="0"/>
          <w:numId w:val="4"/>
        </w:numPr>
        <w:tabs>
          <w:tab w:val="clear" w:pos="360"/>
          <w:tab w:val="clear" w:pos="540"/>
          <w:tab w:val="clear" w:pos="1260"/>
          <w:tab w:val="clear" w:pos="1980"/>
          <w:tab w:val="clear" w:pos="3960"/>
        </w:tabs>
        <w:spacing w:before="120"/>
        <w:ind w:left="357" w:hanging="357"/>
        <w:rPr>
          <w:rFonts w:ascii="Tahoma" w:hAnsi="Tahoma" w:cs="Tahoma"/>
          <w:sz w:val="22"/>
          <w:szCs w:val="22"/>
        </w:rPr>
      </w:pPr>
      <w:r w:rsidRPr="007470DD">
        <w:rPr>
          <w:rFonts w:ascii="Tahoma" w:hAnsi="Tahoma" w:cs="Tahoma"/>
          <w:sz w:val="22"/>
          <w:szCs w:val="22"/>
        </w:rPr>
        <w:t xml:space="preserve">Lhůta splatnosti faktury činí </w:t>
      </w:r>
      <w:r w:rsidR="00241F8E" w:rsidRPr="00241F8E">
        <w:rPr>
          <w:rFonts w:ascii="Tahoma" w:hAnsi="Tahoma" w:cs="Tahoma"/>
          <w:iCs/>
          <w:sz w:val="22"/>
          <w:szCs w:val="22"/>
        </w:rPr>
        <w:t>60</w:t>
      </w:r>
      <w:r w:rsidR="0001726A" w:rsidRPr="00241F8E">
        <w:rPr>
          <w:rFonts w:ascii="Tahoma" w:hAnsi="Tahoma" w:cs="Tahoma"/>
          <w:iCs/>
          <w:sz w:val="22"/>
          <w:szCs w:val="22"/>
        </w:rPr>
        <w:t xml:space="preserve"> kalendářních dnů ode dne jejího doručení objednateli</w:t>
      </w:r>
      <w:r w:rsidRPr="00241F8E">
        <w:rPr>
          <w:rFonts w:ascii="Tahoma" w:hAnsi="Tahoma" w:cs="Tahoma"/>
          <w:iCs/>
          <w:sz w:val="22"/>
          <w:szCs w:val="22"/>
        </w:rPr>
        <w:t>.</w:t>
      </w:r>
      <w:r w:rsidRPr="007470DD">
        <w:rPr>
          <w:rFonts w:ascii="Tahoma" w:hAnsi="Tahoma" w:cs="Tahoma"/>
          <w:sz w:val="22"/>
          <w:szCs w:val="22"/>
        </w:rPr>
        <w:t xml:space="preserve"> </w:t>
      </w:r>
    </w:p>
    <w:p w14:paraId="62C7ABD7" w14:textId="708ADF8D" w:rsidR="00512849" w:rsidRPr="00D050A1" w:rsidRDefault="0052798E" w:rsidP="00D050A1">
      <w:pPr>
        <w:pStyle w:val="Zkladntext"/>
        <w:numPr>
          <w:ilvl w:val="0"/>
          <w:numId w:val="4"/>
        </w:numPr>
        <w:tabs>
          <w:tab w:val="clear" w:pos="360"/>
          <w:tab w:val="clear" w:pos="540"/>
          <w:tab w:val="clear" w:pos="1260"/>
          <w:tab w:val="clear" w:pos="1980"/>
          <w:tab w:val="clear" w:pos="3960"/>
        </w:tabs>
        <w:spacing w:before="120"/>
        <w:ind w:left="357" w:hanging="357"/>
        <w:rPr>
          <w:rFonts w:ascii="Tahoma" w:hAnsi="Tahoma" w:cs="Tahoma"/>
          <w:sz w:val="22"/>
          <w:szCs w:val="22"/>
        </w:rPr>
      </w:pPr>
      <w:r w:rsidRPr="002939ED">
        <w:rPr>
          <w:rFonts w:ascii="Tahoma" w:hAnsi="Tahoma" w:cs="Tahoma"/>
          <w:sz w:val="22"/>
          <w:szCs w:val="22"/>
        </w:rPr>
        <w:t>Doručení faktury se provede</w:t>
      </w:r>
      <w:r>
        <w:rPr>
          <w:rFonts w:ascii="Tahoma" w:hAnsi="Tahoma" w:cs="Tahoma"/>
          <w:sz w:val="22"/>
          <w:szCs w:val="22"/>
        </w:rPr>
        <w:t xml:space="preserve"> </w:t>
      </w:r>
      <w:r w:rsidRPr="00506E84">
        <w:rPr>
          <w:rFonts w:ascii="Tahoma" w:hAnsi="Tahoma" w:cs="Tahoma"/>
          <w:sz w:val="22"/>
          <w:szCs w:val="22"/>
        </w:rPr>
        <w:t>elektronicky na adresu</w:t>
      </w:r>
      <w:r>
        <w:rPr>
          <w:rFonts w:ascii="Tahoma" w:hAnsi="Tahoma" w:cs="Tahoma"/>
          <w:sz w:val="22"/>
          <w:szCs w:val="22"/>
        </w:rPr>
        <w:t xml:space="preserve"> </w:t>
      </w:r>
      <w:hyperlink r:id="rId9" w:history="1">
        <w:r w:rsidR="00F75DF5" w:rsidRPr="00F75DF5">
          <w:rPr>
            <w:rStyle w:val="Hypertextovodkaz"/>
            <w:rFonts w:ascii="Tahoma" w:hAnsi="Tahoma" w:cs="Tahoma"/>
            <w:sz w:val="22"/>
            <w:szCs w:val="22"/>
          </w:rPr>
          <w:t>fakturace@msnemka.cz</w:t>
        </w:r>
      </w:hyperlink>
      <w:r w:rsidR="003B7B7C">
        <w:t>,</w:t>
      </w:r>
      <w:r w:rsidR="00D050A1">
        <w:rPr>
          <w:rFonts w:ascii="Tahoma" w:hAnsi="Tahoma" w:cs="Tahoma"/>
          <w:sz w:val="22"/>
          <w:szCs w:val="22"/>
        </w:rPr>
        <w:t xml:space="preserve"> </w:t>
      </w:r>
      <w:r w:rsidRPr="00D050A1">
        <w:rPr>
          <w:rFonts w:ascii="Tahoma" w:hAnsi="Tahoma" w:cs="Tahoma"/>
          <w:iCs/>
          <w:sz w:val="22"/>
          <w:szCs w:val="22"/>
        </w:rPr>
        <w:t xml:space="preserve">osobně </w:t>
      </w:r>
      <w:r w:rsidR="00D050A1" w:rsidRPr="00D050A1">
        <w:rPr>
          <w:rFonts w:ascii="Tahoma" w:hAnsi="Tahoma" w:cs="Tahoma"/>
          <w:iCs/>
          <w:sz w:val="22"/>
          <w:szCs w:val="22"/>
        </w:rPr>
        <w:t>na podatelně objednatele,</w:t>
      </w:r>
      <w:r w:rsidRPr="00D050A1">
        <w:t xml:space="preserve"> </w:t>
      </w:r>
      <w:r w:rsidRPr="00D050A1">
        <w:rPr>
          <w:rStyle w:val="normaltextrun"/>
          <w:rFonts w:ascii="Tahoma" w:hAnsi="Tahoma" w:cs="Tahoma"/>
          <w:color w:val="000000"/>
          <w:sz w:val="22"/>
          <w:szCs w:val="22"/>
          <w:shd w:val="clear" w:color="auto" w:fill="FFFFFF"/>
        </w:rPr>
        <w:t>doručenkou prostřednictvím provozovatele poštovních služeb</w:t>
      </w:r>
      <w:r w:rsidR="00D050A1">
        <w:rPr>
          <w:rStyle w:val="normaltextrun"/>
          <w:rFonts w:ascii="Tahoma" w:hAnsi="Tahoma" w:cs="Tahoma"/>
          <w:color w:val="000000"/>
          <w:sz w:val="22"/>
          <w:szCs w:val="22"/>
          <w:shd w:val="clear" w:color="auto" w:fill="FFFFFF"/>
        </w:rPr>
        <w:t xml:space="preserve">, nebo prostřednictvím datové schránky. </w:t>
      </w:r>
      <w:r w:rsidRPr="00D050A1">
        <w:rPr>
          <w:rStyle w:val="normaltextrun"/>
          <w:rFonts w:ascii="Tahoma" w:hAnsi="Tahoma" w:cs="Tahoma"/>
          <w:sz w:val="22"/>
          <w:szCs w:val="22"/>
          <w:shd w:val="clear" w:color="auto" w:fill="FFFFFF"/>
        </w:rPr>
        <w:t>Objednatel preferuje elektronické doručení faktury</w:t>
      </w:r>
      <w:r w:rsidR="00340D7E" w:rsidRPr="00D050A1">
        <w:rPr>
          <w:rFonts w:ascii="Tahoma" w:hAnsi="Tahoma" w:cs="Tahoma"/>
          <w:sz w:val="22"/>
          <w:szCs w:val="22"/>
        </w:rPr>
        <w:t>.</w:t>
      </w:r>
    </w:p>
    <w:p w14:paraId="3B116372" w14:textId="1A6CD638" w:rsidR="00512849" w:rsidRPr="007470DD" w:rsidRDefault="00512849" w:rsidP="00D00A11">
      <w:pPr>
        <w:pStyle w:val="Zkladntext"/>
        <w:numPr>
          <w:ilvl w:val="0"/>
          <w:numId w:val="4"/>
        </w:numPr>
        <w:tabs>
          <w:tab w:val="clear" w:pos="360"/>
          <w:tab w:val="clear" w:pos="540"/>
          <w:tab w:val="clear" w:pos="1260"/>
          <w:tab w:val="clear" w:pos="1980"/>
          <w:tab w:val="clear" w:pos="3960"/>
        </w:tabs>
        <w:spacing w:before="120"/>
        <w:ind w:left="357" w:hanging="357"/>
        <w:rPr>
          <w:rFonts w:ascii="Tahoma" w:hAnsi="Tahoma" w:cs="Tahoma"/>
          <w:sz w:val="22"/>
          <w:szCs w:val="22"/>
        </w:rPr>
      </w:pPr>
      <w:r w:rsidRPr="007470DD">
        <w:rPr>
          <w:rFonts w:ascii="Tahoma" w:hAnsi="Tahoma" w:cs="Tahoma"/>
          <w:sz w:val="22"/>
          <w:szCs w:val="22"/>
        </w:rPr>
        <w:t>Nebude</w:t>
      </w:r>
      <w:r w:rsidR="0053183D">
        <w:rPr>
          <w:rFonts w:ascii="Tahoma" w:hAnsi="Tahoma" w:cs="Tahoma"/>
          <w:sz w:val="22"/>
          <w:szCs w:val="22"/>
        </w:rPr>
        <w:noBreakHyphen/>
      </w:r>
      <w:r w:rsidRPr="007470DD">
        <w:rPr>
          <w:rFonts w:ascii="Tahoma" w:hAnsi="Tahoma" w:cs="Tahoma"/>
          <w:sz w:val="22"/>
          <w:szCs w:val="22"/>
        </w:rPr>
        <w:t>li faktura obsahovat některou povinnou nebo dohodnutou náležitost nebo bude</w:t>
      </w:r>
      <w:r w:rsidR="0053183D">
        <w:rPr>
          <w:rFonts w:ascii="Tahoma" w:hAnsi="Tahoma" w:cs="Tahoma"/>
          <w:sz w:val="22"/>
          <w:szCs w:val="22"/>
        </w:rPr>
        <w:noBreakHyphen/>
        <w:t>li</w:t>
      </w:r>
      <w:r w:rsidRPr="007470DD">
        <w:rPr>
          <w:rFonts w:ascii="Tahoma" w:hAnsi="Tahoma" w:cs="Tahoma"/>
          <w:sz w:val="22"/>
          <w:szCs w:val="22"/>
        </w:rPr>
        <w:t xml:space="preserve"> chybně vyúčtována cena nebo DPH, je objednatel oprávněn fakturu před uplynutím lhůty splatnosti vrátit druhé smluvní straně k provedení opravy s vyznačením důvodu vrácení. Zhotovitel provede opravu faktury</w:t>
      </w:r>
      <w:r w:rsidR="0052798E">
        <w:rPr>
          <w:rFonts w:ascii="Tahoma" w:hAnsi="Tahoma" w:cs="Tahoma"/>
          <w:sz w:val="22"/>
          <w:szCs w:val="22"/>
        </w:rPr>
        <w:t xml:space="preserve"> a znovu ji doručí objednateli</w:t>
      </w:r>
      <w:r w:rsidRPr="007470DD">
        <w:rPr>
          <w:rFonts w:ascii="Tahoma" w:hAnsi="Tahoma" w:cs="Tahoma"/>
          <w:sz w:val="22"/>
          <w:szCs w:val="22"/>
        </w:rPr>
        <w:t>. Vrácením vadné faktury zhotoviteli přestává běžet původní lhůta splatnosti. Nová lhůta splatnosti běží ode dne doručení nové faktury objednateli.</w:t>
      </w:r>
    </w:p>
    <w:p w14:paraId="24A3FC6C" w14:textId="65F66885" w:rsidR="00E352C3" w:rsidRPr="005D1042" w:rsidRDefault="00156A1E" w:rsidP="00D00A11">
      <w:pPr>
        <w:pStyle w:val="Zkladntext"/>
        <w:numPr>
          <w:ilvl w:val="0"/>
          <w:numId w:val="4"/>
        </w:numPr>
        <w:tabs>
          <w:tab w:val="clear" w:pos="360"/>
          <w:tab w:val="clear" w:pos="540"/>
          <w:tab w:val="clear" w:pos="1260"/>
          <w:tab w:val="clear" w:pos="1980"/>
          <w:tab w:val="clear" w:pos="3960"/>
        </w:tabs>
        <w:spacing w:before="120"/>
        <w:ind w:left="357" w:hanging="357"/>
        <w:rPr>
          <w:rFonts w:ascii="Tahoma" w:hAnsi="Tahoma" w:cs="Tahoma"/>
          <w:sz w:val="22"/>
          <w:szCs w:val="22"/>
        </w:rPr>
      </w:pPr>
      <w:r w:rsidRPr="005D1042">
        <w:rPr>
          <w:rFonts w:ascii="Tahoma" w:hAnsi="Tahoma" w:cs="Tahoma"/>
          <w:sz w:val="22"/>
          <w:szCs w:val="22"/>
        </w:rPr>
        <w:t>Je</w:t>
      </w:r>
      <w:r w:rsidR="0053183D" w:rsidRPr="005D1042">
        <w:rPr>
          <w:rFonts w:ascii="Tahoma" w:hAnsi="Tahoma" w:cs="Tahoma"/>
          <w:sz w:val="22"/>
          <w:szCs w:val="22"/>
        </w:rPr>
        <w:noBreakHyphen/>
      </w:r>
      <w:r w:rsidRPr="005D1042">
        <w:rPr>
          <w:rFonts w:ascii="Tahoma" w:hAnsi="Tahoma" w:cs="Tahoma"/>
          <w:sz w:val="22"/>
          <w:szCs w:val="22"/>
        </w:rPr>
        <w:t>li zhotovitel plátcem DPH</w:t>
      </w:r>
      <w:r w:rsidR="00014E29" w:rsidRPr="005D1042">
        <w:rPr>
          <w:rFonts w:ascii="Tahoma" w:hAnsi="Tahoma" w:cs="Tahoma"/>
          <w:sz w:val="22"/>
          <w:szCs w:val="22"/>
        </w:rPr>
        <w:t xml:space="preserve">, </w:t>
      </w:r>
      <w:r w:rsidR="00340D7E" w:rsidRPr="005D1042">
        <w:rPr>
          <w:rFonts w:ascii="Tahoma" w:hAnsi="Tahoma" w:cs="Tahoma"/>
          <w:sz w:val="22"/>
          <w:szCs w:val="22"/>
        </w:rPr>
        <w:t>uplatní</w:t>
      </w:r>
      <w:r w:rsidRPr="005D1042">
        <w:rPr>
          <w:rFonts w:ascii="Tahoma" w:hAnsi="Tahoma" w:cs="Tahoma"/>
          <w:sz w:val="22"/>
          <w:szCs w:val="22"/>
        </w:rPr>
        <w:t xml:space="preserve"> o</w:t>
      </w:r>
      <w:r w:rsidR="00E352C3" w:rsidRPr="005D1042">
        <w:rPr>
          <w:rFonts w:ascii="Tahoma" w:hAnsi="Tahoma" w:cs="Tahoma"/>
          <w:sz w:val="22"/>
          <w:szCs w:val="22"/>
        </w:rPr>
        <w:t>bjednatel institut zvláštní</w:t>
      </w:r>
      <w:r w:rsidR="0053183D" w:rsidRPr="005D1042">
        <w:rPr>
          <w:rFonts w:ascii="Tahoma" w:hAnsi="Tahoma" w:cs="Tahoma"/>
          <w:sz w:val="22"/>
          <w:szCs w:val="22"/>
        </w:rPr>
        <w:t>ho způsobu zajištění daně dle § 109a zákona o </w:t>
      </w:r>
      <w:r w:rsidR="00E352C3" w:rsidRPr="005D1042">
        <w:rPr>
          <w:rFonts w:ascii="Tahoma" w:hAnsi="Tahoma" w:cs="Tahoma"/>
          <w:sz w:val="22"/>
          <w:szCs w:val="22"/>
        </w:rPr>
        <w:t>DPH a</w:t>
      </w:r>
      <w:r w:rsidR="0053183D" w:rsidRPr="005D1042">
        <w:rPr>
          <w:rFonts w:ascii="Tahoma" w:hAnsi="Tahoma" w:cs="Tahoma"/>
          <w:sz w:val="22"/>
          <w:szCs w:val="22"/>
        </w:rPr>
        <w:t> </w:t>
      </w:r>
      <w:r w:rsidR="00E352C3" w:rsidRPr="005D1042">
        <w:rPr>
          <w:rFonts w:ascii="Tahoma" w:hAnsi="Tahoma" w:cs="Tahoma"/>
          <w:sz w:val="22"/>
          <w:szCs w:val="22"/>
        </w:rPr>
        <w:t>hodnotu plnění odpovídající dani z přidané hodnoty uhradí v termínu splatnosti faktury stano</w:t>
      </w:r>
      <w:r w:rsidR="0053183D" w:rsidRPr="005D1042">
        <w:rPr>
          <w:rFonts w:ascii="Tahoma" w:hAnsi="Tahoma" w:cs="Tahoma"/>
          <w:sz w:val="22"/>
          <w:szCs w:val="22"/>
        </w:rPr>
        <w:t>veném dle </w:t>
      </w:r>
      <w:r w:rsidR="00E352C3" w:rsidRPr="005D1042">
        <w:rPr>
          <w:rFonts w:ascii="Tahoma" w:hAnsi="Tahoma" w:cs="Tahoma"/>
          <w:sz w:val="22"/>
          <w:szCs w:val="22"/>
        </w:rPr>
        <w:t>smlouvy přímo na</w:t>
      </w:r>
      <w:r w:rsidR="0053183D" w:rsidRPr="005D1042">
        <w:rPr>
          <w:rFonts w:ascii="Tahoma" w:hAnsi="Tahoma" w:cs="Tahoma"/>
          <w:sz w:val="22"/>
          <w:szCs w:val="22"/>
        </w:rPr>
        <w:t> </w:t>
      </w:r>
      <w:r w:rsidR="00E352C3" w:rsidRPr="005D1042">
        <w:rPr>
          <w:rFonts w:ascii="Tahoma" w:hAnsi="Tahoma" w:cs="Tahoma"/>
          <w:sz w:val="22"/>
          <w:szCs w:val="22"/>
        </w:rPr>
        <w:t>osobní depozitní účet zhotovitele vedený u místně příslušn</w:t>
      </w:r>
      <w:r w:rsidR="0053183D" w:rsidRPr="005D1042">
        <w:rPr>
          <w:rFonts w:ascii="Tahoma" w:hAnsi="Tahoma" w:cs="Tahoma"/>
          <w:sz w:val="22"/>
          <w:szCs w:val="22"/>
        </w:rPr>
        <w:t>ého správce daně v případě, že:</w:t>
      </w:r>
      <w:r w:rsidR="00E110AB" w:rsidRPr="005D1042">
        <w:rPr>
          <w:rFonts w:ascii="Tahoma" w:hAnsi="Tahoma" w:cs="Tahoma"/>
          <w:sz w:val="22"/>
          <w:szCs w:val="22"/>
        </w:rPr>
        <w:t xml:space="preserve"> </w:t>
      </w:r>
    </w:p>
    <w:p w14:paraId="4217789A" w14:textId="77777777" w:rsidR="00E352C3" w:rsidRPr="003D2AF8" w:rsidRDefault="00E352C3" w:rsidP="0053183D">
      <w:pPr>
        <w:numPr>
          <w:ilvl w:val="0"/>
          <w:numId w:val="34"/>
        </w:numPr>
        <w:tabs>
          <w:tab w:val="clear" w:pos="360"/>
          <w:tab w:val="num" w:pos="714"/>
        </w:tabs>
        <w:spacing w:before="60"/>
        <w:ind w:left="714" w:hanging="357"/>
        <w:jc w:val="both"/>
        <w:rPr>
          <w:rFonts w:ascii="Tahoma" w:hAnsi="Tahoma" w:cs="Tahoma"/>
          <w:sz w:val="22"/>
          <w:szCs w:val="22"/>
        </w:rPr>
      </w:pPr>
      <w:r w:rsidRPr="003D2AF8">
        <w:rPr>
          <w:rFonts w:ascii="Tahoma" w:hAnsi="Tahoma" w:cs="Tahoma"/>
          <w:sz w:val="22"/>
          <w:szCs w:val="22"/>
        </w:rPr>
        <w:t xml:space="preserve">zhotovitel bude ke dni </w:t>
      </w:r>
      <w:r w:rsidR="00340D7E" w:rsidRPr="003D2AF8">
        <w:rPr>
          <w:rFonts w:ascii="Tahoma" w:hAnsi="Tahoma" w:cs="Tahoma"/>
          <w:sz w:val="22"/>
          <w:szCs w:val="22"/>
        </w:rPr>
        <w:t xml:space="preserve">poskytnutí úplaty nebo ke dni </w:t>
      </w:r>
      <w:r w:rsidRPr="003D2AF8">
        <w:rPr>
          <w:rFonts w:ascii="Tahoma" w:hAnsi="Tahoma" w:cs="Tahoma"/>
          <w:sz w:val="22"/>
          <w:szCs w:val="22"/>
        </w:rPr>
        <w:t>uskutečnění zdanitelného plnění zveřejněn v aplikaci „Registr DPH“ jako nespolehlivý plátce, nebo</w:t>
      </w:r>
    </w:p>
    <w:p w14:paraId="197A7CB8" w14:textId="77777777" w:rsidR="00E352C3" w:rsidRPr="00D050A1" w:rsidRDefault="00E352C3" w:rsidP="0053183D">
      <w:pPr>
        <w:numPr>
          <w:ilvl w:val="0"/>
          <w:numId w:val="34"/>
        </w:numPr>
        <w:tabs>
          <w:tab w:val="clear" w:pos="360"/>
          <w:tab w:val="num" w:pos="720"/>
        </w:tabs>
        <w:spacing w:before="60"/>
        <w:ind w:left="714" w:hanging="357"/>
        <w:jc w:val="both"/>
        <w:rPr>
          <w:rFonts w:ascii="Tahoma" w:hAnsi="Tahoma" w:cs="Tahoma"/>
          <w:sz w:val="22"/>
          <w:szCs w:val="22"/>
        </w:rPr>
      </w:pPr>
      <w:r w:rsidRPr="003D2AF8">
        <w:rPr>
          <w:rFonts w:ascii="Tahoma" w:hAnsi="Tahoma" w:cs="Tahoma"/>
          <w:sz w:val="22"/>
          <w:szCs w:val="22"/>
        </w:rPr>
        <w:t xml:space="preserve">zhotovitel bude ke dni </w:t>
      </w:r>
      <w:r w:rsidR="00340D7E" w:rsidRPr="003D2AF8">
        <w:rPr>
          <w:rFonts w:ascii="Tahoma" w:hAnsi="Tahoma" w:cs="Tahoma"/>
          <w:sz w:val="22"/>
          <w:szCs w:val="22"/>
        </w:rPr>
        <w:t xml:space="preserve">poskytnutí úplaty nebo ke dni </w:t>
      </w:r>
      <w:r w:rsidRPr="003D2AF8">
        <w:rPr>
          <w:rFonts w:ascii="Tahoma" w:hAnsi="Tahoma" w:cs="Tahoma"/>
          <w:sz w:val="22"/>
          <w:szCs w:val="22"/>
        </w:rPr>
        <w:t>uskutečnění zdanitelného plnění v insolvenčním řízení</w:t>
      </w:r>
      <w:r w:rsidR="00D34380" w:rsidRPr="00D050A1">
        <w:rPr>
          <w:rFonts w:ascii="Tahoma" w:hAnsi="Tahoma" w:cs="Tahoma"/>
          <w:sz w:val="22"/>
          <w:szCs w:val="22"/>
        </w:rPr>
        <w:t>, nebo</w:t>
      </w:r>
    </w:p>
    <w:p w14:paraId="0B0F7158" w14:textId="77777777" w:rsidR="00861022" w:rsidRPr="00D050A1" w:rsidRDefault="00861022" w:rsidP="0053183D">
      <w:pPr>
        <w:numPr>
          <w:ilvl w:val="0"/>
          <w:numId w:val="34"/>
        </w:numPr>
        <w:tabs>
          <w:tab w:val="clear" w:pos="360"/>
          <w:tab w:val="num" w:pos="720"/>
        </w:tabs>
        <w:spacing w:before="60"/>
        <w:ind w:left="714" w:hanging="357"/>
        <w:jc w:val="both"/>
        <w:rPr>
          <w:rFonts w:ascii="Tahoma" w:hAnsi="Tahoma" w:cs="Tahoma"/>
          <w:sz w:val="22"/>
          <w:szCs w:val="22"/>
        </w:rPr>
      </w:pPr>
      <w:r w:rsidRPr="00D050A1">
        <w:rPr>
          <w:rFonts w:ascii="Tahoma" w:hAnsi="Tahoma" w:cs="Tahoma"/>
          <w:sz w:val="22"/>
          <w:szCs w:val="22"/>
        </w:rPr>
        <w:t xml:space="preserve">bankovní účet </w:t>
      </w:r>
      <w:r w:rsidR="00D34380" w:rsidRPr="00D050A1">
        <w:rPr>
          <w:rFonts w:ascii="Tahoma" w:hAnsi="Tahoma" w:cs="Tahoma"/>
          <w:sz w:val="22"/>
          <w:szCs w:val="22"/>
        </w:rPr>
        <w:t>zhotovitele</w:t>
      </w:r>
      <w:r w:rsidRPr="00D050A1">
        <w:rPr>
          <w:rFonts w:ascii="Tahoma" w:hAnsi="Tahoma" w:cs="Tahoma"/>
          <w:sz w:val="22"/>
          <w:szCs w:val="22"/>
        </w:rPr>
        <w:t xml:space="preserve"> určený k úhradě plnění uvedený na faktuře nebude správcem daně zveřejněn v</w:t>
      </w:r>
      <w:r w:rsidR="0053183D" w:rsidRPr="00D050A1">
        <w:rPr>
          <w:rFonts w:ascii="Tahoma" w:hAnsi="Tahoma" w:cs="Tahoma"/>
          <w:sz w:val="22"/>
          <w:szCs w:val="22"/>
        </w:rPr>
        <w:t> aplikaci „Registr DPH“.</w:t>
      </w:r>
    </w:p>
    <w:p w14:paraId="1820BE38" w14:textId="7AF94674" w:rsidR="00014E29" w:rsidRPr="00D050A1" w:rsidRDefault="00C82AEB" w:rsidP="005D1042">
      <w:pPr>
        <w:spacing w:before="120"/>
        <w:ind w:left="357"/>
        <w:jc w:val="both"/>
        <w:rPr>
          <w:rFonts w:ascii="Tahoma" w:hAnsi="Tahoma" w:cs="Tahoma"/>
          <w:sz w:val="22"/>
          <w:szCs w:val="22"/>
        </w:rPr>
      </w:pPr>
      <w:r w:rsidRPr="003D2AF8">
        <w:rPr>
          <w:rFonts w:ascii="Tahoma" w:hAnsi="Tahoma" w:cs="Tahoma"/>
          <w:sz w:val="22"/>
          <w:szCs w:val="22"/>
        </w:rPr>
        <w:t>Tato úhrada bude považována za splnění části závazku odpovídající příslušné výši</w:t>
      </w:r>
      <w:r w:rsidRPr="003D2AF8">
        <w:rPr>
          <w:rFonts w:ascii="Tahoma" w:hAnsi="Tahoma" w:cs="Tahoma"/>
          <w:color w:val="FF0000"/>
          <w:sz w:val="22"/>
          <w:szCs w:val="22"/>
        </w:rPr>
        <w:t xml:space="preserve"> </w:t>
      </w:r>
      <w:r w:rsidRPr="003D2AF8">
        <w:rPr>
          <w:rFonts w:ascii="Tahoma" w:hAnsi="Tahoma" w:cs="Tahoma"/>
          <w:sz w:val="22"/>
          <w:szCs w:val="22"/>
        </w:rPr>
        <w:t xml:space="preserve">DPH sjednané jako součást smluvní ceny za předmětné plnění. </w:t>
      </w:r>
      <w:r w:rsidR="00F032F8" w:rsidRPr="003D2AF8">
        <w:rPr>
          <w:rFonts w:ascii="Tahoma" w:hAnsi="Tahoma" w:cs="Tahoma"/>
          <w:sz w:val="22"/>
          <w:szCs w:val="22"/>
        </w:rPr>
        <w:t xml:space="preserve">Objednatel </w:t>
      </w:r>
      <w:r w:rsidR="00861022" w:rsidRPr="003D2AF8">
        <w:rPr>
          <w:rFonts w:ascii="Tahoma" w:hAnsi="Tahoma" w:cs="Tahoma"/>
          <w:sz w:val="22"/>
          <w:szCs w:val="22"/>
        </w:rPr>
        <w:t xml:space="preserve">nenese odpovědnost za případné penále a jiné postihy vyměřené či stanovené správcem daně </w:t>
      </w:r>
      <w:r w:rsidR="00F032F8" w:rsidRPr="003D2AF8">
        <w:rPr>
          <w:rFonts w:ascii="Tahoma" w:hAnsi="Tahoma" w:cs="Tahoma"/>
          <w:sz w:val="22"/>
          <w:szCs w:val="22"/>
        </w:rPr>
        <w:t>zhotoviteli</w:t>
      </w:r>
      <w:r w:rsidR="00861022" w:rsidRPr="003D2AF8">
        <w:rPr>
          <w:rFonts w:ascii="Tahoma" w:hAnsi="Tahoma" w:cs="Tahoma"/>
          <w:sz w:val="22"/>
          <w:szCs w:val="22"/>
        </w:rPr>
        <w:t xml:space="preserve"> v souvislosti s potenciálně pozdní úhradou DPH, tj. po datu splatnosti této daně.</w:t>
      </w:r>
    </w:p>
    <w:p w14:paraId="0CC99B27" w14:textId="77777777" w:rsidR="00512849" w:rsidRPr="0053183D" w:rsidRDefault="00623AB1" w:rsidP="007470DD">
      <w:pPr>
        <w:pStyle w:val="slolnkuSmlouvy"/>
        <w:spacing w:before="360"/>
        <w:rPr>
          <w:rFonts w:ascii="Tahoma" w:hAnsi="Tahoma" w:cs="Tahoma"/>
          <w:sz w:val="22"/>
          <w:szCs w:val="22"/>
        </w:rPr>
      </w:pPr>
      <w:r w:rsidRPr="0053183D">
        <w:rPr>
          <w:rFonts w:ascii="Tahoma" w:hAnsi="Tahoma" w:cs="Tahoma"/>
          <w:sz w:val="22"/>
          <w:szCs w:val="22"/>
        </w:rPr>
        <w:t>IX.</w:t>
      </w:r>
      <w:r w:rsidR="007470DD">
        <w:rPr>
          <w:rFonts w:ascii="Tahoma" w:hAnsi="Tahoma" w:cs="Tahoma"/>
          <w:sz w:val="22"/>
          <w:szCs w:val="22"/>
        </w:rPr>
        <w:br/>
      </w:r>
      <w:r w:rsidR="000B3B0F" w:rsidRPr="0053183D">
        <w:rPr>
          <w:rFonts w:ascii="Tahoma" w:hAnsi="Tahoma" w:cs="Tahoma"/>
          <w:sz w:val="22"/>
          <w:szCs w:val="22"/>
        </w:rPr>
        <w:t>Práva z vadného plnění</w:t>
      </w:r>
      <w:r w:rsidR="00F91CAD" w:rsidRPr="0086398F">
        <w:rPr>
          <w:rFonts w:ascii="Tahoma" w:hAnsi="Tahoma" w:cs="Tahoma"/>
          <w:sz w:val="22"/>
          <w:szCs w:val="22"/>
        </w:rPr>
        <w:t>,</w:t>
      </w:r>
      <w:r w:rsidR="00F91CAD" w:rsidRPr="0053183D">
        <w:rPr>
          <w:rFonts w:ascii="Tahoma" w:hAnsi="Tahoma" w:cs="Tahoma"/>
          <w:color w:val="FF00FF"/>
          <w:sz w:val="22"/>
          <w:szCs w:val="22"/>
        </w:rPr>
        <w:t xml:space="preserve"> </w:t>
      </w:r>
      <w:r w:rsidR="003731AD" w:rsidRPr="0086398F">
        <w:rPr>
          <w:rFonts w:ascii="Tahoma" w:hAnsi="Tahoma" w:cs="Tahoma"/>
          <w:sz w:val="22"/>
          <w:szCs w:val="22"/>
        </w:rPr>
        <w:t>záruka za jakost</w:t>
      </w:r>
    </w:p>
    <w:p w14:paraId="2D51CC69" w14:textId="70F27BA1" w:rsidR="00512849" w:rsidRPr="0053183D" w:rsidRDefault="00512849" w:rsidP="0053183D">
      <w:pPr>
        <w:numPr>
          <w:ilvl w:val="0"/>
          <w:numId w:val="13"/>
        </w:numPr>
        <w:tabs>
          <w:tab w:val="clear" w:pos="360"/>
        </w:tabs>
        <w:spacing w:before="120"/>
        <w:jc w:val="both"/>
        <w:rPr>
          <w:rFonts w:ascii="Tahoma" w:hAnsi="Tahoma" w:cs="Tahoma"/>
          <w:sz w:val="22"/>
          <w:szCs w:val="22"/>
        </w:rPr>
      </w:pPr>
      <w:r w:rsidRPr="0053183D">
        <w:rPr>
          <w:rFonts w:ascii="Tahoma" w:hAnsi="Tahoma" w:cs="Tahoma"/>
          <w:sz w:val="22"/>
          <w:szCs w:val="22"/>
        </w:rPr>
        <w:t>Dí</w:t>
      </w:r>
      <w:r w:rsidR="0086398F">
        <w:rPr>
          <w:rFonts w:ascii="Tahoma" w:hAnsi="Tahoma" w:cs="Tahoma"/>
          <w:sz w:val="22"/>
          <w:szCs w:val="22"/>
        </w:rPr>
        <w:t>lčí plnění</w:t>
      </w:r>
      <w:r w:rsidRPr="0053183D">
        <w:rPr>
          <w:rFonts w:ascii="Tahoma" w:hAnsi="Tahoma" w:cs="Tahoma"/>
          <w:sz w:val="22"/>
          <w:szCs w:val="22"/>
        </w:rPr>
        <w:t xml:space="preserve"> má vadu, jestliže neodpovídá požadavkům uvedeným v této smlouvě.</w:t>
      </w:r>
    </w:p>
    <w:p w14:paraId="361B9630" w14:textId="5EBDC003" w:rsidR="000B3B0F" w:rsidRPr="0053183D" w:rsidRDefault="000B3B0F" w:rsidP="0053183D">
      <w:pPr>
        <w:numPr>
          <w:ilvl w:val="0"/>
          <w:numId w:val="13"/>
        </w:numPr>
        <w:tabs>
          <w:tab w:val="clear" w:pos="360"/>
        </w:tabs>
        <w:spacing w:before="120"/>
        <w:jc w:val="both"/>
        <w:rPr>
          <w:rFonts w:ascii="Tahoma" w:hAnsi="Tahoma" w:cs="Tahoma"/>
          <w:sz w:val="22"/>
          <w:szCs w:val="22"/>
        </w:rPr>
      </w:pPr>
      <w:r w:rsidRPr="0053183D">
        <w:rPr>
          <w:rFonts w:ascii="Tahoma" w:hAnsi="Tahoma" w:cs="Tahoma"/>
          <w:sz w:val="22"/>
          <w:szCs w:val="22"/>
        </w:rPr>
        <w:t xml:space="preserve">Objednatel má právo z vadného plnění z vad, které má </w:t>
      </w:r>
      <w:r w:rsidR="0086398F">
        <w:rPr>
          <w:rFonts w:ascii="Tahoma" w:hAnsi="Tahoma" w:cs="Tahoma"/>
          <w:sz w:val="22"/>
          <w:szCs w:val="22"/>
        </w:rPr>
        <w:t>dílčí plnění</w:t>
      </w:r>
      <w:r w:rsidRPr="0053183D">
        <w:rPr>
          <w:rFonts w:ascii="Tahoma" w:hAnsi="Tahoma" w:cs="Tahoma"/>
          <w:sz w:val="22"/>
          <w:szCs w:val="22"/>
        </w:rPr>
        <w:t xml:space="preserve"> při</w:t>
      </w:r>
      <w:r w:rsidR="0053183D">
        <w:rPr>
          <w:rFonts w:ascii="Tahoma" w:hAnsi="Tahoma" w:cs="Tahoma"/>
          <w:sz w:val="22"/>
          <w:szCs w:val="22"/>
        </w:rPr>
        <w:t> </w:t>
      </w:r>
      <w:r w:rsidRPr="0053183D">
        <w:rPr>
          <w:rFonts w:ascii="Tahoma" w:hAnsi="Tahoma" w:cs="Tahoma"/>
          <w:sz w:val="22"/>
          <w:szCs w:val="22"/>
        </w:rPr>
        <w:t xml:space="preserve">převzetí objednatelem, byť se vada projeví až později. Objednatel má právo z vadného plnění také z vad vzniklých po převzetí </w:t>
      </w:r>
      <w:r w:rsidR="0086398F">
        <w:rPr>
          <w:rFonts w:ascii="Tahoma" w:hAnsi="Tahoma" w:cs="Tahoma"/>
          <w:sz w:val="22"/>
          <w:szCs w:val="22"/>
        </w:rPr>
        <w:t>dílčího plnění</w:t>
      </w:r>
      <w:r w:rsidRPr="0053183D">
        <w:rPr>
          <w:rFonts w:ascii="Tahoma" w:hAnsi="Tahoma" w:cs="Tahoma"/>
          <w:sz w:val="22"/>
          <w:szCs w:val="22"/>
        </w:rPr>
        <w:t xml:space="preserve"> objednatelem, pokud je zhotovitel způs</w:t>
      </w:r>
      <w:r w:rsidR="0053183D">
        <w:rPr>
          <w:rFonts w:ascii="Tahoma" w:hAnsi="Tahoma" w:cs="Tahoma"/>
          <w:sz w:val="22"/>
          <w:szCs w:val="22"/>
        </w:rPr>
        <w:t xml:space="preserve">obil porušením své povinnosti. </w:t>
      </w:r>
      <w:r w:rsidRPr="0053183D">
        <w:rPr>
          <w:rFonts w:ascii="Tahoma" w:hAnsi="Tahoma" w:cs="Tahoma"/>
          <w:sz w:val="22"/>
          <w:szCs w:val="22"/>
        </w:rPr>
        <w:t>Projeví</w:t>
      </w:r>
      <w:r w:rsidR="0053183D">
        <w:rPr>
          <w:rFonts w:ascii="Tahoma" w:hAnsi="Tahoma" w:cs="Tahoma"/>
          <w:sz w:val="22"/>
          <w:szCs w:val="22"/>
        </w:rPr>
        <w:noBreakHyphen/>
      </w:r>
      <w:r w:rsidRPr="0053183D">
        <w:rPr>
          <w:rFonts w:ascii="Tahoma" w:hAnsi="Tahoma" w:cs="Tahoma"/>
          <w:sz w:val="22"/>
          <w:szCs w:val="22"/>
        </w:rPr>
        <w:t>li se vada v p</w:t>
      </w:r>
      <w:r w:rsidR="00942779" w:rsidRPr="0053183D">
        <w:rPr>
          <w:rFonts w:ascii="Tahoma" w:hAnsi="Tahoma" w:cs="Tahoma"/>
          <w:sz w:val="22"/>
          <w:szCs w:val="22"/>
        </w:rPr>
        <w:t xml:space="preserve">růběhu 6 měsíců od převzetí </w:t>
      </w:r>
      <w:r w:rsidR="0086398F">
        <w:rPr>
          <w:rFonts w:ascii="Tahoma" w:hAnsi="Tahoma" w:cs="Tahoma"/>
          <w:sz w:val="22"/>
          <w:szCs w:val="22"/>
        </w:rPr>
        <w:t>dílčího plnění</w:t>
      </w:r>
      <w:r w:rsidRPr="0053183D">
        <w:rPr>
          <w:rFonts w:ascii="Tahoma" w:hAnsi="Tahoma" w:cs="Tahoma"/>
          <w:sz w:val="22"/>
          <w:szCs w:val="22"/>
        </w:rPr>
        <w:t xml:space="preserve"> objednatelem, má se zato, že </w:t>
      </w:r>
      <w:r w:rsidR="00F93A30" w:rsidRPr="0053183D">
        <w:rPr>
          <w:rFonts w:ascii="Tahoma" w:hAnsi="Tahoma" w:cs="Tahoma"/>
          <w:sz w:val="22"/>
          <w:szCs w:val="22"/>
        </w:rPr>
        <w:t>díl</w:t>
      </w:r>
      <w:r w:rsidR="0086398F">
        <w:rPr>
          <w:rFonts w:ascii="Tahoma" w:hAnsi="Tahoma" w:cs="Tahoma"/>
          <w:sz w:val="22"/>
          <w:szCs w:val="22"/>
        </w:rPr>
        <w:t>čí plnění</w:t>
      </w:r>
      <w:r w:rsidR="00F93A30" w:rsidRPr="0053183D">
        <w:rPr>
          <w:rFonts w:ascii="Tahoma" w:hAnsi="Tahoma" w:cs="Tahoma"/>
          <w:sz w:val="22"/>
          <w:szCs w:val="22"/>
        </w:rPr>
        <w:t xml:space="preserve"> bylo vadné</w:t>
      </w:r>
      <w:r w:rsidRPr="0053183D">
        <w:rPr>
          <w:rFonts w:ascii="Tahoma" w:hAnsi="Tahoma" w:cs="Tahoma"/>
          <w:sz w:val="22"/>
          <w:szCs w:val="22"/>
        </w:rPr>
        <w:t xml:space="preserve"> již při převzetí</w:t>
      </w:r>
      <w:r w:rsidR="003D2AF8">
        <w:rPr>
          <w:rFonts w:ascii="Tahoma" w:hAnsi="Tahoma" w:cs="Tahoma"/>
          <w:sz w:val="22"/>
          <w:szCs w:val="22"/>
        </w:rPr>
        <w:t>, neprokáže</w:t>
      </w:r>
      <w:r w:rsidR="003D2AF8">
        <w:rPr>
          <w:rFonts w:ascii="Tahoma" w:hAnsi="Tahoma" w:cs="Tahoma"/>
          <w:sz w:val="22"/>
          <w:szCs w:val="22"/>
        </w:rPr>
        <w:noBreakHyphen/>
        <w:t>li zhotovitel opak</w:t>
      </w:r>
      <w:r w:rsidRPr="0053183D">
        <w:rPr>
          <w:rFonts w:ascii="Tahoma" w:hAnsi="Tahoma" w:cs="Tahoma"/>
          <w:sz w:val="22"/>
          <w:szCs w:val="22"/>
        </w:rPr>
        <w:t>.</w:t>
      </w:r>
    </w:p>
    <w:p w14:paraId="5B5D7233" w14:textId="5D926513" w:rsidR="00013F52" w:rsidRPr="0086398F" w:rsidRDefault="00013F52" w:rsidP="0053183D">
      <w:pPr>
        <w:numPr>
          <w:ilvl w:val="0"/>
          <w:numId w:val="13"/>
        </w:numPr>
        <w:tabs>
          <w:tab w:val="clear" w:pos="360"/>
        </w:tabs>
        <w:spacing w:before="120"/>
        <w:jc w:val="both"/>
        <w:rPr>
          <w:rFonts w:ascii="Tahoma" w:hAnsi="Tahoma" w:cs="Tahoma"/>
          <w:sz w:val="22"/>
          <w:szCs w:val="22"/>
        </w:rPr>
      </w:pPr>
      <w:r w:rsidRPr="0086398F">
        <w:rPr>
          <w:rFonts w:ascii="Tahoma" w:hAnsi="Tahoma" w:cs="Tahoma"/>
          <w:sz w:val="22"/>
          <w:szCs w:val="22"/>
        </w:rPr>
        <w:t>Zhotovitel poskytuje objednateli na provedené dílo záruku z</w:t>
      </w:r>
      <w:r w:rsidR="0053183D" w:rsidRPr="0086398F">
        <w:rPr>
          <w:rFonts w:ascii="Tahoma" w:hAnsi="Tahoma" w:cs="Tahoma"/>
          <w:sz w:val="22"/>
          <w:szCs w:val="22"/>
        </w:rPr>
        <w:t>a jakost (dále jen „záruka“) ve </w:t>
      </w:r>
      <w:r w:rsidRPr="0086398F">
        <w:rPr>
          <w:rFonts w:ascii="Tahoma" w:hAnsi="Tahoma" w:cs="Tahoma"/>
          <w:sz w:val="22"/>
          <w:szCs w:val="22"/>
        </w:rPr>
        <w:t>smyslu §</w:t>
      </w:r>
      <w:r w:rsidR="0053183D" w:rsidRPr="0086398F">
        <w:rPr>
          <w:rFonts w:ascii="Tahoma" w:hAnsi="Tahoma" w:cs="Tahoma"/>
          <w:sz w:val="22"/>
          <w:szCs w:val="22"/>
        </w:rPr>
        <w:t> </w:t>
      </w:r>
      <w:r w:rsidRPr="0086398F">
        <w:rPr>
          <w:rFonts w:ascii="Tahoma" w:hAnsi="Tahoma" w:cs="Tahoma"/>
          <w:sz w:val="22"/>
          <w:szCs w:val="22"/>
        </w:rPr>
        <w:t>2619 a</w:t>
      </w:r>
      <w:r w:rsidR="0053183D" w:rsidRPr="0086398F">
        <w:rPr>
          <w:rFonts w:ascii="Tahoma" w:hAnsi="Tahoma" w:cs="Tahoma"/>
          <w:sz w:val="22"/>
          <w:szCs w:val="22"/>
        </w:rPr>
        <w:t> </w:t>
      </w:r>
      <w:r w:rsidRPr="0086398F">
        <w:rPr>
          <w:rFonts w:ascii="Tahoma" w:hAnsi="Tahoma" w:cs="Tahoma"/>
          <w:sz w:val="22"/>
          <w:szCs w:val="22"/>
        </w:rPr>
        <w:t>§</w:t>
      </w:r>
      <w:r w:rsidR="0053183D" w:rsidRPr="0086398F">
        <w:rPr>
          <w:rFonts w:ascii="Tahoma" w:hAnsi="Tahoma" w:cs="Tahoma"/>
          <w:sz w:val="22"/>
          <w:szCs w:val="22"/>
        </w:rPr>
        <w:t> </w:t>
      </w:r>
      <w:r w:rsidRPr="0086398F">
        <w:rPr>
          <w:rFonts w:ascii="Tahoma" w:hAnsi="Tahoma" w:cs="Tahoma"/>
          <w:sz w:val="22"/>
          <w:szCs w:val="22"/>
        </w:rPr>
        <w:t>2113 a</w:t>
      </w:r>
      <w:r w:rsidR="0053183D" w:rsidRPr="0086398F">
        <w:rPr>
          <w:rFonts w:ascii="Tahoma" w:hAnsi="Tahoma" w:cs="Tahoma"/>
          <w:sz w:val="22"/>
          <w:szCs w:val="22"/>
        </w:rPr>
        <w:t> násl. občanského zákoníku, a </w:t>
      </w:r>
      <w:r w:rsidRPr="0086398F">
        <w:rPr>
          <w:rFonts w:ascii="Tahoma" w:hAnsi="Tahoma" w:cs="Tahoma"/>
          <w:sz w:val="22"/>
          <w:szCs w:val="22"/>
        </w:rPr>
        <w:t xml:space="preserve">to v délce </w:t>
      </w:r>
      <w:r w:rsidR="0086398F">
        <w:rPr>
          <w:rFonts w:ascii="Tahoma" w:hAnsi="Tahoma" w:cs="Tahoma"/>
          <w:sz w:val="22"/>
          <w:szCs w:val="22"/>
        </w:rPr>
        <w:t>24</w:t>
      </w:r>
      <w:r w:rsidRPr="0086398F">
        <w:rPr>
          <w:rFonts w:ascii="Tahoma" w:hAnsi="Tahoma" w:cs="Tahoma"/>
          <w:sz w:val="22"/>
          <w:szCs w:val="22"/>
        </w:rPr>
        <w:t xml:space="preserve"> měsíců (dále též „záruční doba“). Záruční doba začíná běžet dnem převzetí díla objednatelem. Záruční doba se staví po dobu, po kterou nemůže objednatel dílo řádně užívat pro vady, za které nese odpovědnost zhotovitel. Pro nahlašování a odstraňování vad v rámci záruky platí podmínky uvedené v odst.</w:t>
      </w:r>
      <w:r w:rsidR="00B86B1D" w:rsidRPr="0086398F">
        <w:rPr>
          <w:rFonts w:ascii="Tahoma" w:hAnsi="Tahoma" w:cs="Tahoma"/>
          <w:sz w:val="22"/>
          <w:szCs w:val="22"/>
        </w:rPr>
        <w:t xml:space="preserve"> </w:t>
      </w:r>
      <w:smartTag w:uri="urn:schemas-microsoft-com:office:smarttags" w:element="metricconverter">
        <w:smartTagPr>
          <w:attr w:name="ProductID" w:val="4 a"/>
        </w:smartTagPr>
        <w:r w:rsidR="00B86B1D" w:rsidRPr="0086398F">
          <w:rPr>
            <w:rFonts w:ascii="Tahoma" w:hAnsi="Tahoma" w:cs="Tahoma"/>
            <w:sz w:val="22"/>
            <w:szCs w:val="22"/>
          </w:rPr>
          <w:t>4</w:t>
        </w:r>
        <w:r w:rsidRPr="0086398F">
          <w:rPr>
            <w:rFonts w:ascii="Tahoma" w:hAnsi="Tahoma" w:cs="Tahoma"/>
            <w:sz w:val="22"/>
            <w:szCs w:val="22"/>
          </w:rPr>
          <w:t xml:space="preserve"> a</w:t>
        </w:r>
      </w:smartTag>
      <w:r w:rsidRPr="0086398F">
        <w:rPr>
          <w:rFonts w:ascii="Tahoma" w:hAnsi="Tahoma" w:cs="Tahoma"/>
          <w:sz w:val="22"/>
          <w:szCs w:val="22"/>
        </w:rPr>
        <w:t xml:space="preserve"> násl. tohoto článku smlouvy.</w:t>
      </w:r>
    </w:p>
    <w:p w14:paraId="2AF2E24C" w14:textId="77777777" w:rsidR="00F93A30" w:rsidRPr="0053183D" w:rsidRDefault="00F93A30" w:rsidP="0053183D">
      <w:pPr>
        <w:numPr>
          <w:ilvl w:val="0"/>
          <w:numId w:val="13"/>
        </w:numPr>
        <w:tabs>
          <w:tab w:val="clear" w:pos="360"/>
        </w:tabs>
        <w:spacing w:before="120"/>
        <w:jc w:val="both"/>
        <w:rPr>
          <w:rFonts w:ascii="Tahoma" w:hAnsi="Tahoma" w:cs="Tahoma"/>
          <w:sz w:val="22"/>
          <w:szCs w:val="22"/>
        </w:rPr>
      </w:pPr>
      <w:r w:rsidRPr="0053183D">
        <w:rPr>
          <w:rFonts w:ascii="Tahoma" w:hAnsi="Tahoma" w:cs="Tahoma"/>
          <w:sz w:val="22"/>
          <w:szCs w:val="22"/>
        </w:rPr>
        <w:lastRenderedPageBreak/>
        <w:t>Vady díla dle odst. 2 tohoto článku</w:t>
      </w:r>
      <w:r w:rsidR="0053183D">
        <w:rPr>
          <w:rFonts w:ascii="Tahoma" w:hAnsi="Tahoma" w:cs="Tahoma"/>
          <w:sz w:val="22"/>
          <w:szCs w:val="22"/>
        </w:rPr>
        <w:t xml:space="preserve"> smlouvy</w:t>
      </w:r>
      <w:r w:rsidRPr="0053183D">
        <w:rPr>
          <w:rFonts w:ascii="Tahoma" w:hAnsi="Tahoma" w:cs="Tahoma"/>
          <w:sz w:val="22"/>
          <w:szCs w:val="22"/>
        </w:rPr>
        <w:t xml:space="preserve"> </w:t>
      </w:r>
      <w:r w:rsidRPr="0086398F">
        <w:rPr>
          <w:rFonts w:ascii="Tahoma" w:hAnsi="Tahoma" w:cs="Tahoma"/>
          <w:sz w:val="22"/>
          <w:szCs w:val="22"/>
        </w:rPr>
        <w:t>a</w:t>
      </w:r>
      <w:r w:rsidR="0053183D" w:rsidRPr="0086398F">
        <w:rPr>
          <w:rFonts w:ascii="Tahoma" w:hAnsi="Tahoma" w:cs="Tahoma"/>
          <w:sz w:val="22"/>
          <w:szCs w:val="22"/>
        </w:rPr>
        <w:t> </w:t>
      </w:r>
      <w:r w:rsidRPr="0086398F">
        <w:rPr>
          <w:rFonts w:ascii="Tahoma" w:hAnsi="Tahoma" w:cs="Tahoma"/>
          <w:sz w:val="22"/>
          <w:szCs w:val="22"/>
        </w:rPr>
        <w:t xml:space="preserve">vady, které se projeví </w:t>
      </w:r>
      <w:r w:rsidR="0053183D" w:rsidRPr="0086398F">
        <w:rPr>
          <w:rFonts w:ascii="Tahoma" w:hAnsi="Tahoma" w:cs="Tahoma"/>
          <w:sz w:val="22"/>
          <w:szCs w:val="22"/>
        </w:rPr>
        <w:t>během</w:t>
      </w:r>
      <w:r w:rsidRPr="0086398F">
        <w:rPr>
          <w:rFonts w:ascii="Tahoma" w:hAnsi="Tahoma" w:cs="Tahoma"/>
          <w:sz w:val="22"/>
          <w:szCs w:val="22"/>
        </w:rPr>
        <w:t xml:space="preserve"> záruční dob</w:t>
      </w:r>
      <w:r w:rsidR="0053183D" w:rsidRPr="0086398F">
        <w:rPr>
          <w:rFonts w:ascii="Tahoma" w:hAnsi="Tahoma" w:cs="Tahoma"/>
          <w:sz w:val="22"/>
          <w:szCs w:val="22"/>
        </w:rPr>
        <w:t>y</w:t>
      </w:r>
      <w:r w:rsidRPr="0086398F">
        <w:rPr>
          <w:rFonts w:ascii="Tahoma" w:hAnsi="Tahoma" w:cs="Tahoma"/>
          <w:sz w:val="22"/>
          <w:szCs w:val="22"/>
        </w:rPr>
        <w:t xml:space="preserve">, </w:t>
      </w:r>
      <w:r w:rsidRPr="0053183D">
        <w:rPr>
          <w:rFonts w:ascii="Tahoma" w:hAnsi="Tahoma" w:cs="Tahoma"/>
          <w:sz w:val="22"/>
          <w:szCs w:val="22"/>
        </w:rPr>
        <w:t xml:space="preserve">budou zhotovitelem odstraněny </w:t>
      </w:r>
      <w:r w:rsidR="0053183D">
        <w:rPr>
          <w:rFonts w:ascii="Tahoma" w:hAnsi="Tahoma" w:cs="Tahoma"/>
          <w:sz w:val="22"/>
          <w:szCs w:val="22"/>
        </w:rPr>
        <w:t>bezplatně.</w:t>
      </w:r>
    </w:p>
    <w:p w14:paraId="42E05A4C" w14:textId="77777777" w:rsidR="00512849" w:rsidRPr="0053183D" w:rsidRDefault="00512849" w:rsidP="0053183D">
      <w:pPr>
        <w:numPr>
          <w:ilvl w:val="0"/>
          <w:numId w:val="13"/>
        </w:numPr>
        <w:tabs>
          <w:tab w:val="clear" w:pos="360"/>
        </w:tabs>
        <w:spacing w:before="120"/>
        <w:jc w:val="both"/>
        <w:rPr>
          <w:rFonts w:ascii="Tahoma" w:hAnsi="Tahoma" w:cs="Tahoma"/>
          <w:sz w:val="22"/>
          <w:szCs w:val="22"/>
        </w:rPr>
      </w:pPr>
      <w:r w:rsidRPr="0053183D">
        <w:rPr>
          <w:rFonts w:ascii="Tahoma" w:hAnsi="Tahoma" w:cs="Tahoma"/>
          <w:sz w:val="22"/>
          <w:szCs w:val="22"/>
        </w:rPr>
        <w:t>Veškeré vady díla je objednatel povinen uplatnit u zhotovitele bez zbytečného odkladu poté, kdy vadu zjistil, a to formou písemného oznámení (po</w:t>
      </w:r>
      <w:r w:rsidR="00DB7657">
        <w:rPr>
          <w:rFonts w:ascii="Tahoma" w:hAnsi="Tahoma" w:cs="Tahoma"/>
          <w:sz w:val="22"/>
          <w:szCs w:val="22"/>
        </w:rPr>
        <w:t>stačí</w:t>
      </w:r>
      <w:r w:rsidRPr="0053183D">
        <w:rPr>
          <w:rFonts w:ascii="Tahoma" w:hAnsi="Tahoma" w:cs="Tahoma"/>
          <w:sz w:val="22"/>
          <w:szCs w:val="22"/>
        </w:rPr>
        <w:t xml:space="preserve"> e-mailem), obsahujícím co nejpodrobnější specifikaci zjištěné vady. Objednatel bude vady díla oznamovat na:</w:t>
      </w:r>
    </w:p>
    <w:p w14:paraId="33F4E389" w14:textId="77777777" w:rsidR="00512849" w:rsidRPr="003D2AF8" w:rsidRDefault="00674E02" w:rsidP="00674E02">
      <w:pPr>
        <w:pStyle w:val="Zkladntextodsazen2"/>
        <w:numPr>
          <w:ilvl w:val="0"/>
          <w:numId w:val="42"/>
        </w:numPr>
        <w:tabs>
          <w:tab w:val="left" w:pos="993"/>
          <w:tab w:val="left" w:pos="3686"/>
        </w:tabs>
        <w:ind w:left="993" w:hanging="426"/>
        <w:rPr>
          <w:rFonts w:ascii="Tahoma" w:hAnsi="Tahoma" w:cs="Tahoma"/>
          <w:sz w:val="22"/>
          <w:szCs w:val="22"/>
        </w:rPr>
      </w:pPr>
      <w:r>
        <w:rPr>
          <w:rFonts w:ascii="Tahoma" w:hAnsi="Tahoma" w:cs="Tahoma"/>
          <w:sz w:val="22"/>
          <w:szCs w:val="22"/>
        </w:rPr>
        <w:t>e-mail:</w:t>
      </w:r>
      <w:r>
        <w:rPr>
          <w:rFonts w:ascii="Tahoma" w:hAnsi="Tahoma" w:cs="Tahoma"/>
          <w:sz w:val="22"/>
          <w:szCs w:val="22"/>
        </w:rPr>
        <w:tab/>
      </w:r>
      <w:r w:rsidR="00512849" w:rsidRPr="0086398F">
        <w:rPr>
          <w:rFonts w:ascii="Tahoma" w:hAnsi="Tahoma" w:cs="Tahoma"/>
          <w:sz w:val="22"/>
          <w:szCs w:val="22"/>
          <w:highlight w:val="yellow"/>
        </w:rPr>
        <w:t>…………………………</w:t>
      </w:r>
      <w:r w:rsidR="00C82AEB">
        <w:rPr>
          <w:rFonts w:ascii="Tahoma" w:hAnsi="Tahoma" w:cs="Tahoma"/>
          <w:sz w:val="22"/>
          <w:szCs w:val="22"/>
        </w:rPr>
        <w:t xml:space="preserve">, </w:t>
      </w:r>
      <w:r w:rsidR="00C82AEB" w:rsidRPr="003D2AF8">
        <w:rPr>
          <w:rFonts w:ascii="Tahoma" w:hAnsi="Tahoma" w:cs="Tahoma"/>
          <w:sz w:val="22"/>
          <w:szCs w:val="22"/>
        </w:rPr>
        <w:t>nebo</w:t>
      </w:r>
    </w:p>
    <w:p w14:paraId="54C9D503" w14:textId="77777777" w:rsidR="00512849" w:rsidRPr="003D2AF8" w:rsidRDefault="00512849" w:rsidP="00674E02">
      <w:pPr>
        <w:pStyle w:val="Zkladntextodsazen2"/>
        <w:numPr>
          <w:ilvl w:val="0"/>
          <w:numId w:val="42"/>
        </w:numPr>
        <w:tabs>
          <w:tab w:val="left" w:pos="993"/>
          <w:tab w:val="left" w:pos="3686"/>
        </w:tabs>
        <w:ind w:left="993" w:hanging="426"/>
        <w:rPr>
          <w:rFonts w:ascii="Tahoma" w:hAnsi="Tahoma" w:cs="Tahoma"/>
          <w:sz w:val="22"/>
          <w:szCs w:val="22"/>
        </w:rPr>
      </w:pPr>
      <w:r w:rsidRPr="003D2AF8">
        <w:rPr>
          <w:rFonts w:ascii="Tahoma" w:hAnsi="Tahoma" w:cs="Tahoma"/>
          <w:sz w:val="22"/>
          <w:szCs w:val="22"/>
        </w:rPr>
        <w:t>adresu:</w:t>
      </w:r>
      <w:r w:rsidR="00674E02" w:rsidRPr="003D2AF8">
        <w:rPr>
          <w:rFonts w:ascii="Tahoma" w:hAnsi="Tahoma" w:cs="Tahoma"/>
          <w:sz w:val="22"/>
          <w:szCs w:val="22"/>
        </w:rPr>
        <w:tab/>
      </w:r>
      <w:r w:rsidRPr="0086398F">
        <w:rPr>
          <w:rFonts w:ascii="Tahoma" w:hAnsi="Tahoma" w:cs="Tahoma"/>
          <w:sz w:val="22"/>
          <w:szCs w:val="22"/>
          <w:highlight w:val="yellow"/>
        </w:rPr>
        <w:t>…………………………</w:t>
      </w:r>
      <w:r w:rsidR="00C82AEB" w:rsidRPr="003D2AF8">
        <w:rPr>
          <w:rFonts w:ascii="Tahoma" w:hAnsi="Tahoma" w:cs="Tahoma"/>
          <w:sz w:val="22"/>
          <w:szCs w:val="22"/>
        </w:rPr>
        <w:t>, nebo</w:t>
      </w:r>
    </w:p>
    <w:p w14:paraId="5DFDB08D" w14:textId="77777777" w:rsidR="00B86B1D" w:rsidRPr="0053183D" w:rsidRDefault="00674E02" w:rsidP="00674E02">
      <w:pPr>
        <w:pStyle w:val="Zkladntextodsazen2"/>
        <w:numPr>
          <w:ilvl w:val="0"/>
          <w:numId w:val="42"/>
        </w:numPr>
        <w:tabs>
          <w:tab w:val="left" w:pos="993"/>
          <w:tab w:val="left" w:pos="3686"/>
        </w:tabs>
        <w:ind w:left="993" w:hanging="426"/>
        <w:rPr>
          <w:rFonts w:ascii="Tahoma" w:hAnsi="Tahoma" w:cs="Tahoma"/>
          <w:sz w:val="22"/>
          <w:szCs w:val="22"/>
        </w:rPr>
      </w:pPr>
      <w:r>
        <w:rPr>
          <w:rFonts w:ascii="Tahoma" w:hAnsi="Tahoma" w:cs="Tahoma"/>
          <w:sz w:val="22"/>
          <w:szCs w:val="22"/>
        </w:rPr>
        <w:t>do datové schránky:</w:t>
      </w:r>
      <w:r>
        <w:rPr>
          <w:rFonts w:ascii="Tahoma" w:hAnsi="Tahoma" w:cs="Tahoma"/>
          <w:sz w:val="22"/>
          <w:szCs w:val="22"/>
        </w:rPr>
        <w:tab/>
      </w:r>
      <w:r w:rsidR="00B86B1D" w:rsidRPr="0086398F">
        <w:rPr>
          <w:rFonts w:ascii="Tahoma" w:hAnsi="Tahoma" w:cs="Tahoma"/>
          <w:sz w:val="22"/>
          <w:szCs w:val="22"/>
          <w:highlight w:val="yellow"/>
        </w:rPr>
        <w:t>………………</w:t>
      </w:r>
      <w:r w:rsidRPr="0086398F">
        <w:rPr>
          <w:rFonts w:ascii="Tahoma" w:hAnsi="Tahoma" w:cs="Tahoma"/>
          <w:sz w:val="22"/>
          <w:szCs w:val="22"/>
          <w:highlight w:val="yellow"/>
        </w:rPr>
        <w:t>…………</w:t>
      </w:r>
    </w:p>
    <w:p w14:paraId="699D4CE9" w14:textId="606BA9A2" w:rsidR="001E210A" w:rsidRPr="00674E02" w:rsidRDefault="0086398F" w:rsidP="0053183D">
      <w:pPr>
        <w:numPr>
          <w:ilvl w:val="0"/>
          <w:numId w:val="13"/>
        </w:numPr>
        <w:tabs>
          <w:tab w:val="clear" w:pos="360"/>
        </w:tabs>
        <w:spacing w:before="120"/>
        <w:jc w:val="both"/>
        <w:rPr>
          <w:rFonts w:ascii="Tahoma" w:hAnsi="Tahoma" w:cs="Tahoma"/>
          <w:iCs/>
          <w:sz w:val="22"/>
          <w:szCs w:val="22"/>
        </w:rPr>
      </w:pPr>
      <w:r w:rsidRPr="0086398F">
        <w:rPr>
          <w:rFonts w:ascii="Tahoma" w:hAnsi="Tahoma" w:cs="Tahoma"/>
          <w:sz w:val="22"/>
          <w:szCs w:val="22"/>
        </w:rPr>
        <w:t>Objednatel má právo na odstranění vady opravou nebo výměnou vadné součásti. Je-li vadné plnění podstatným porušením smlouvy, má objednatel také právo od smlouvy odstoupit. Právo volby způsobu odstranění vady náleží objednateli.</w:t>
      </w:r>
    </w:p>
    <w:p w14:paraId="529C8858" w14:textId="04270204" w:rsidR="00512849" w:rsidRPr="0053183D" w:rsidRDefault="00512849" w:rsidP="0053183D">
      <w:pPr>
        <w:numPr>
          <w:ilvl w:val="0"/>
          <w:numId w:val="13"/>
        </w:numPr>
        <w:tabs>
          <w:tab w:val="clear" w:pos="360"/>
        </w:tabs>
        <w:spacing w:before="120"/>
        <w:jc w:val="both"/>
        <w:rPr>
          <w:rFonts w:ascii="Tahoma" w:hAnsi="Tahoma" w:cs="Tahoma"/>
          <w:sz w:val="22"/>
          <w:szCs w:val="22"/>
        </w:rPr>
      </w:pPr>
      <w:r w:rsidRPr="0053183D">
        <w:rPr>
          <w:rFonts w:ascii="Tahoma" w:hAnsi="Tahoma" w:cs="Tahoma"/>
          <w:sz w:val="22"/>
          <w:szCs w:val="22"/>
        </w:rPr>
        <w:t xml:space="preserve">Zhotovitel je povinen odstranit vadu díla nejpozději </w:t>
      </w:r>
      <w:r w:rsidR="0086398F">
        <w:rPr>
          <w:rFonts w:ascii="Tahoma" w:hAnsi="Tahoma" w:cs="Tahoma"/>
          <w:sz w:val="22"/>
          <w:szCs w:val="22"/>
        </w:rPr>
        <w:t>do 24 hodin</w:t>
      </w:r>
      <w:r w:rsidR="0086398F">
        <w:rPr>
          <w:rFonts w:ascii="Tahoma" w:hAnsi="Tahoma" w:cs="Tahoma"/>
          <w:i/>
          <w:sz w:val="22"/>
          <w:szCs w:val="22"/>
        </w:rPr>
        <w:t xml:space="preserve"> </w:t>
      </w:r>
      <w:r w:rsidRPr="0053183D">
        <w:rPr>
          <w:rFonts w:ascii="Tahoma" w:hAnsi="Tahoma" w:cs="Tahoma"/>
          <w:sz w:val="22"/>
          <w:szCs w:val="22"/>
        </w:rPr>
        <w:t>od</w:t>
      </w:r>
      <w:r w:rsidR="00674E02">
        <w:rPr>
          <w:rFonts w:ascii="Tahoma" w:hAnsi="Tahoma" w:cs="Tahoma"/>
          <w:sz w:val="22"/>
          <w:szCs w:val="22"/>
        </w:rPr>
        <w:t> </w:t>
      </w:r>
      <w:r w:rsidRPr="0053183D">
        <w:rPr>
          <w:rFonts w:ascii="Tahoma" w:hAnsi="Tahoma" w:cs="Tahoma"/>
          <w:sz w:val="22"/>
          <w:szCs w:val="22"/>
        </w:rPr>
        <w:t>jejího oznámení objednatelem, pokud se smluvní strany v konkrétním př</w:t>
      </w:r>
      <w:r w:rsidR="00674E02">
        <w:rPr>
          <w:rFonts w:ascii="Tahoma" w:hAnsi="Tahoma" w:cs="Tahoma"/>
          <w:sz w:val="22"/>
          <w:szCs w:val="22"/>
        </w:rPr>
        <w:t>ípadě nedohodnou písemně jinak.</w:t>
      </w:r>
    </w:p>
    <w:p w14:paraId="5A2781EB" w14:textId="77777777" w:rsidR="00512849" w:rsidRPr="003D2AF8" w:rsidRDefault="00512849" w:rsidP="0053183D">
      <w:pPr>
        <w:numPr>
          <w:ilvl w:val="0"/>
          <w:numId w:val="13"/>
        </w:numPr>
        <w:tabs>
          <w:tab w:val="clear" w:pos="360"/>
        </w:tabs>
        <w:spacing w:before="120"/>
        <w:jc w:val="both"/>
        <w:rPr>
          <w:rFonts w:ascii="Tahoma" w:hAnsi="Tahoma" w:cs="Tahoma"/>
          <w:sz w:val="22"/>
          <w:szCs w:val="22"/>
        </w:rPr>
      </w:pPr>
      <w:r w:rsidRPr="0053183D">
        <w:rPr>
          <w:rFonts w:ascii="Tahoma" w:hAnsi="Tahoma" w:cs="Tahoma"/>
          <w:sz w:val="22"/>
          <w:szCs w:val="22"/>
        </w:rPr>
        <w:t>Provedenou opravu vady díla zhotovitel objednateli předá písemným protokolem.</w:t>
      </w:r>
    </w:p>
    <w:p w14:paraId="4F66A9E5" w14:textId="4BBF63FE" w:rsidR="00C82AEB" w:rsidRPr="00E2157E" w:rsidRDefault="00E2157E" w:rsidP="00E2157E">
      <w:pPr>
        <w:numPr>
          <w:ilvl w:val="0"/>
          <w:numId w:val="13"/>
        </w:numPr>
        <w:tabs>
          <w:tab w:val="clear" w:pos="360"/>
        </w:tabs>
        <w:spacing w:before="120"/>
        <w:jc w:val="both"/>
        <w:rPr>
          <w:rFonts w:ascii="Tahoma" w:hAnsi="Tahoma" w:cs="Tahoma"/>
          <w:sz w:val="22"/>
          <w:szCs w:val="22"/>
        </w:rPr>
      </w:pPr>
      <w:r w:rsidRPr="00E2157E">
        <w:rPr>
          <w:rFonts w:ascii="Tahoma" w:hAnsi="Tahoma" w:cs="Tahoma"/>
          <w:sz w:val="22"/>
          <w:szCs w:val="22"/>
        </w:rPr>
        <w:t>Pokud zhotovitel neodstraní vadu plnění dle lhůt uvedených v odst. 7 tohoto článku smlouvy, vyzve jej objednatel opětovně k jejímu odstranění. Pokud zhotovitel neodstraní vadu plnění ani v náhradní lhůtě stanovené v opakované výzvě, je objednatel oprávněn nechat vadu odstranit prostřednictvím třetí osoby, a to na náklady zhotovitele. třetího subjektu, a to na náklady zhotovitele. Při výběru tohoto třetího subjektu bude objednatel postupovat přiměřeně s péčí řádného hospodáře a takovým způsobem, který je pro odstranění vady díla obvyklý a běžný.</w:t>
      </w:r>
    </w:p>
    <w:p w14:paraId="3090883D" w14:textId="77777777" w:rsidR="00512849" w:rsidRPr="0053183D" w:rsidRDefault="00512849" w:rsidP="0053183D">
      <w:pPr>
        <w:numPr>
          <w:ilvl w:val="0"/>
          <w:numId w:val="13"/>
        </w:numPr>
        <w:tabs>
          <w:tab w:val="clear" w:pos="360"/>
        </w:tabs>
        <w:spacing w:before="120"/>
        <w:jc w:val="both"/>
        <w:rPr>
          <w:rFonts w:ascii="Tahoma" w:hAnsi="Tahoma" w:cs="Tahoma"/>
          <w:sz w:val="22"/>
          <w:szCs w:val="22"/>
        </w:rPr>
      </w:pPr>
      <w:r w:rsidRPr="0053183D">
        <w:rPr>
          <w:rFonts w:ascii="Tahoma" w:hAnsi="Tahoma" w:cs="Tahoma"/>
          <w:sz w:val="22"/>
          <w:szCs w:val="22"/>
        </w:rPr>
        <w:t>Zhotovitel je povinen uhradit objednateli škodu, která mu vznikla vadným plněním, a</w:t>
      </w:r>
      <w:r w:rsidR="00674E02">
        <w:rPr>
          <w:rFonts w:ascii="Tahoma" w:hAnsi="Tahoma" w:cs="Tahoma"/>
          <w:sz w:val="22"/>
          <w:szCs w:val="22"/>
        </w:rPr>
        <w:t> </w:t>
      </w:r>
      <w:r w:rsidRPr="0053183D">
        <w:rPr>
          <w:rFonts w:ascii="Tahoma" w:hAnsi="Tahoma" w:cs="Tahoma"/>
          <w:sz w:val="22"/>
          <w:szCs w:val="22"/>
        </w:rPr>
        <w:t>to v plné výši. Zhotovitel rovněž objednateli uhradí náklady vzniklé při uplatňování práv</w:t>
      </w:r>
      <w:r w:rsidR="00674E02">
        <w:rPr>
          <w:rFonts w:ascii="Tahoma" w:hAnsi="Tahoma" w:cs="Tahoma"/>
          <w:sz w:val="22"/>
          <w:szCs w:val="22"/>
        </w:rPr>
        <w:t xml:space="preserve"> </w:t>
      </w:r>
      <w:r w:rsidRPr="0053183D">
        <w:rPr>
          <w:rFonts w:ascii="Tahoma" w:hAnsi="Tahoma" w:cs="Tahoma"/>
          <w:sz w:val="22"/>
          <w:szCs w:val="22"/>
        </w:rPr>
        <w:t>z</w:t>
      </w:r>
      <w:r w:rsidR="00674E02">
        <w:rPr>
          <w:rFonts w:ascii="Tahoma" w:hAnsi="Tahoma" w:cs="Tahoma"/>
          <w:sz w:val="22"/>
          <w:szCs w:val="22"/>
        </w:rPr>
        <w:t> </w:t>
      </w:r>
      <w:r w:rsidR="00511F45" w:rsidRPr="0053183D">
        <w:rPr>
          <w:rFonts w:ascii="Tahoma" w:hAnsi="Tahoma" w:cs="Tahoma"/>
          <w:sz w:val="22"/>
          <w:szCs w:val="22"/>
        </w:rPr>
        <w:t>vadného plnění</w:t>
      </w:r>
      <w:r w:rsidRPr="0053183D">
        <w:rPr>
          <w:rFonts w:ascii="Tahoma" w:hAnsi="Tahoma" w:cs="Tahoma"/>
          <w:sz w:val="22"/>
          <w:szCs w:val="22"/>
        </w:rPr>
        <w:t>.</w:t>
      </w:r>
    </w:p>
    <w:p w14:paraId="03088688" w14:textId="77777777" w:rsidR="00512849" w:rsidRPr="00674E02" w:rsidRDefault="00512849" w:rsidP="007470DD">
      <w:pPr>
        <w:pStyle w:val="slolnkuSmlouvy"/>
        <w:spacing w:before="360"/>
        <w:rPr>
          <w:rFonts w:ascii="Tahoma" w:hAnsi="Tahoma" w:cs="Tahoma"/>
          <w:sz w:val="22"/>
          <w:szCs w:val="22"/>
        </w:rPr>
      </w:pPr>
      <w:r w:rsidRPr="00674E02">
        <w:rPr>
          <w:rFonts w:ascii="Tahoma" w:hAnsi="Tahoma" w:cs="Tahoma"/>
          <w:sz w:val="22"/>
          <w:szCs w:val="22"/>
        </w:rPr>
        <w:t>X.</w:t>
      </w:r>
      <w:r w:rsidR="007470DD">
        <w:rPr>
          <w:rFonts w:ascii="Tahoma" w:hAnsi="Tahoma" w:cs="Tahoma"/>
          <w:sz w:val="22"/>
          <w:szCs w:val="22"/>
        </w:rPr>
        <w:br/>
      </w:r>
      <w:r w:rsidRPr="00674E02">
        <w:rPr>
          <w:rFonts w:ascii="Tahoma" w:hAnsi="Tahoma" w:cs="Tahoma"/>
          <w:sz w:val="22"/>
          <w:szCs w:val="22"/>
        </w:rPr>
        <w:t>Sankce</w:t>
      </w:r>
    </w:p>
    <w:p w14:paraId="15BC1B82" w14:textId="4BC6E4E4" w:rsidR="00E2157E" w:rsidRPr="00E2157E" w:rsidRDefault="00E2157E" w:rsidP="00E2157E">
      <w:pPr>
        <w:pStyle w:val="Zkladntext"/>
        <w:numPr>
          <w:ilvl w:val="1"/>
          <w:numId w:val="5"/>
        </w:numPr>
        <w:tabs>
          <w:tab w:val="clear" w:pos="540"/>
          <w:tab w:val="clear" w:pos="1260"/>
          <w:tab w:val="clear" w:pos="1980"/>
          <w:tab w:val="clear" w:pos="2149"/>
          <w:tab w:val="clear" w:pos="3960"/>
        </w:tabs>
        <w:spacing w:before="120"/>
        <w:ind w:left="357" w:hanging="357"/>
        <w:rPr>
          <w:rFonts w:ascii="Tahoma" w:hAnsi="Tahoma" w:cs="Tahoma"/>
          <w:sz w:val="22"/>
          <w:szCs w:val="22"/>
        </w:rPr>
      </w:pPr>
      <w:r w:rsidRPr="00E2157E">
        <w:rPr>
          <w:rFonts w:ascii="Tahoma" w:hAnsi="Tahoma" w:cs="Tahoma"/>
          <w:sz w:val="22"/>
          <w:szCs w:val="22"/>
        </w:rPr>
        <w:t xml:space="preserve">V případě, že zhotovitel neprovede dílčí plnění včas, je povinen zaplatit objednateli smluvní pokutu ve výši 0,25 % z ceny příslušného dílčího plnění bez DPH </w:t>
      </w:r>
      <w:r w:rsidRPr="00E2157E">
        <w:rPr>
          <w:rFonts w:ascii="Tahoma" w:hAnsi="Tahoma" w:cs="Tahoma"/>
          <w:iCs/>
          <w:sz w:val="22"/>
          <w:szCs w:val="22"/>
        </w:rPr>
        <w:t>dle čl. IV odst. 1 této smlouvy</w:t>
      </w:r>
      <w:r w:rsidRPr="00E2157E">
        <w:rPr>
          <w:rFonts w:ascii="Tahoma" w:hAnsi="Tahoma" w:cs="Tahoma"/>
          <w:sz w:val="22"/>
          <w:szCs w:val="22"/>
        </w:rPr>
        <w:t>, a to za každý započatý den prodlení.</w:t>
      </w:r>
    </w:p>
    <w:p w14:paraId="24A87878" w14:textId="184891D7" w:rsidR="00E2157E" w:rsidRPr="00E2157E" w:rsidRDefault="00E2157E" w:rsidP="00E2157E">
      <w:pPr>
        <w:pStyle w:val="Zkladntext"/>
        <w:numPr>
          <w:ilvl w:val="1"/>
          <w:numId w:val="5"/>
        </w:numPr>
        <w:tabs>
          <w:tab w:val="clear" w:pos="540"/>
          <w:tab w:val="clear" w:pos="1260"/>
          <w:tab w:val="clear" w:pos="1980"/>
          <w:tab w:val="clear" w:pos="2149"/>
          <w:tab w:val="clear" w:pos="3960"/>
        </w:tabs>
        <w:spacing w:before="120"/>
        <w:ind w:left="357" w:hanging="357"/>
        <w:rPr>
          <w:rFonts w:ascii="Tahoma" w:hAnsi="Tahoma" w:cs="Tahoma"/>
          <w:sz w:val="22"/>
          <w:szCs w:val="22"/>
        </w:rPr>
      </w:pPr>
      <w:r w:rsidRPr="00E2157E">
        <w:rPr>
          <w:rFonts w:ascii="Tahoma" w:hAnsi="Tahoma" w:cs="Tahoma"/>
          <w:sz w:val="22"/>
          <w:szCs w:val="22"/>
        </w:rPr>
        <w:t xml:space="preserve">Pokud zhotovitel neodstraní vadu plnění ve lhůtě uvedené v čl. IX odst. 7 této smlouvy, je povinen zaplatit objednateli smluvní pokutu ve výši 0,25 % z ceny příslušného plnění bez DPH </w:t>
      </w:r>
      <w:r w:rsidRPr="00E2157E">
        <w:rPr>
          <w:rFonts w:ascii="Tahoma" w:hAnsi="Tahoma" w:cs="Tahoma"/>
          <w:iCs/>
          <w:sz w:val="22"/>
          <w:szCs w:val="22"/>
        </w:rPr>
        <w:t>dle čl. IV odst. 1 této smlouvy</w:t>
      </w:r>
      <w:r w:rsidRPr="00E2157E">
        <w:rPr>
          <w:rFonts w:ascii="Tahoma" w:hAnsi="Tahoma" w:cs="Tahoma"/>
          <w:sz w:val="22"/>
          <w:szCs w:val="22"/>
        </w:rPr>
        <w:t>, a to za každý započatý den prodlení.</w:t>
      </w:r>
    </w:p>
    <w:p w14:paraId="16240143" w14:textId="79936013" w:rsidR="00465007" w:rsidRPr="00674E02" w:rsidRDefault="00465007" w:rsidP="00674E02">
      <w:pPr>
        <w:pStyle w:val="Zkladntext"/>
        <w:numPr>
          <w:ilvl w:val="1"/>
          <w:numId w:val="5"/>
        </w:numPr>
        <w:tabs>
          <w:tab w:val="clear" w:pos="540"/>
          <w:tab w:val="clear" w:pos="1260"/>
          <w:tab w:val="clear" w:pos="1980"/>
          <w:tab w:val="clear" w:pos="2149"/>
          <w:tab w:val="clear" w:pos="3960"/>
        </w:tabs>
        <w:spacing w:before="120"/>
        <w:ind w:left="357" w:hanging="357"/>
        <w:rPr>
          <w:rFonts w:ascii="Tahoma" w:hAnsi="Tahoma" w:cs="Tahoma"/>
          <w:sz w:val="22"/>
          <w:szCs w:val="22"/>
        </w:rPr>
      </w:pPr>
      <w:r w:rsidRPr="00674E02">
        <w:rPr>
          <w:rFonts w:ascii="Tahoma" w:hAnsi="Tahoma" w:cs="Tahoma"/>
          <w:sz w:val="22"/>
          <w:szCs w:val="22"/>
        </w:rPr>
        <w:t xml:space="preserve">Pro případ prodlení se zaplacením ceny za </w:t>
      </w:r>
      <w:r w:rsidR="00E2157E">
        <w:rPr>
          <w:rFonts w:ascii="Tahoma" w:hAnsi="Tahoma" w:cs="Tahoma"/>
          <w:sz w:val="22"/>
          <w:szCs w:val="22"/>
        </w:rPr>
        <w:t>dílčí plnění</w:t>
      </w:r>
      <w:r w:rsidRPr="00674E02">
        <w:rPr>
          <w:rFonts w:ascii="Tahoma" w:hAnsi="Tahoma" w:cs="Tahoma"/>
          <w:sz w:val="22"/>
          <w:szCs w:val="22"/>
        </w:rPr>
        <w:t xml:space="preserve"> sjednávají smluvní strany úrok z prodlení ve výši stanovené občanskoprávními předpisy.</w:t>
      </w:r>
    </w:p>
    <w:p w14:paraId="7E51327E" w14:textId="77777777" w:rsidR="00787615" w:rsidRDefault="00787615" w:rsidP="00674E02">
      <w:pPr>
        <w:pStyle w:val="Zkladntext"/>
        <w:numPr>
          <w:ilvl w:val="1"/>
          <w:numId w:val="5"/>
        </w:numPr>
        <w:tabs>
          <w:tab w:val="clear" w:pos="540"/>
          <w:tab w:val="clear" w:pos="1260"/>
          <w:tab w:val="clear" w:pos="1980"/>
          <w:tab w:val="clear" w:pos="2149"/>
          <w:tab w:val="clear" w:pos="3960"/>
        </w:tabs>
        <w:spacing w:before="120"/>
        <w:ind w:left="357" w:hanging="357"/>
        <w:rPr>
          <w:rFonts w:ascii="Tahoma" w:hAnsi="Tahoma" w:cs="Tahoma"/>
          <w:sz w:val="22"/>
          <w:szCs w:val="22"/>
        </w:rPr>
      </w:pPr>
      <w:r w:rsidRPr="00674E02">
        <w:rPr>
          <w:rFonts w:ascii="Tahoma" w:hAnsi="Tahoma" w:cs="Tahoma"/>
          <w:sz w:val="22"/>
          <w:szCs w:val="22"/>
        </w:rPr>
        <w:t>Smluvní pokuty se nezapočítávají na náhradu případně vzniklé škody, kterou lze vymáhat samostatně vedle smluvní pokuty, a to v plné výši.</w:t>
      </w:r>
    </w:p>
    <w:p w14:paraId="70405DC2" w14:textId="3B223716" w:rsidR="006D1198" w:rsidRPr="00587576" w:rsidRDefault="00587576" w:rsidP="00674E02">
      <w:pPr>
        <w:pStyle w:val="Zkladntext"/>
        <w:numPr>
          <w:ilvl w:val="1"/>
          <w:numId w:val="5"/>
        </w:numPr>
        <w:tabs>
          <w:tab w:val="clear" w:pos="540"/>
          <w:tab w:val="clear" w:pos="1260"/>
          <w:tab w:val="clear" w:pos="1980"/>
          <w:tab w:val="clear" w:pos="2149"/>
          <w:tab w:val="clear" w:pos="3960"/>
        </w:tabs>
        <w:spacing w:before="120"/>
        <w:ind w:left="357" w:hanging="357"/>
        <w:rPr>
          <w:rFonts w:ascii="Tahoma" w:hAnsi="Tahoma" w:cs="Tahoma"/>
          <w:sz w:val="22"/>
          <w:szCs w:val="22"/>
        </w:rPr>
      </w:pPr>
      <w:r w:rsidRPr="00E455CF">
        <w:rPr>
          <w:rFonts w:ascii="Tahoma" w:hAnsi="Tahoma" w:cs="Tahoma"/>
          <w:sz w:val="22"/>
          <w:szCs w:val="22"/>
        </w:rPr>
        <w:t>V případě, že zhotovitel nedodrží jím garantovanou dobu příjezdu na místo havárie sjednanou v této smlouvě, je povinen zaplatit objednateli smluvní pokutu ve výši 5 000 Kč za každou hodinu prodlení s příjezdem, a to pro každý jednotlivý případ porušení povinnosti. Doba prodlení se počítá od okamžiku uplynutí garantované doby příjezdu dle čl. V odst. 3 této smlouvy do okamžiku fyzického příjezdu servisního pracovníka na příslušné pracoviště objednatele a jeho nahlášení se na vrátnici.</w:t>
      </w:r>
    </w:p>
    <w:p w14:paraId="2B3760CC" w14:textId="0FB72D20" w:rsidR="004E519A" w:rsidRPr="00C02C3C" w:rsidRDefault="004E519A" w:rsidP="004E519A">
      <w:pPr>
        <w:keepNext/>
        <w:spacing w:before="360"/>
        <w:jc w:val="center"/>
        <w:rPr>
          <w:rFonts w:ascii="Tahoma" w:hAnsi="Tahoma" w:cs="Tahoma"/>
          <w:b/>
          <w:bCs/>
          <w:iCs/>
          <w:snapToGrid w:val="0"/>
          <w:sz w:val="22"/>
          <w:szCs w:val="22"/>
        </w:rPr>
      </w:pPr>
      <w:r w:rsidRPr="00C02C3C">
        <w:rPr>
          <w:rFonts w:ascii="Tahoma" w:hAnsi="Tahoma" w:cs="Tahoma"/>
          <w:b/>
          <w:sz w:val="22"/>
          <w:szCs w:val="22"/>
        </w:rPr>
        <w:lastRenderedPageBreak/>
        <w:t>XI</w:t>
      </w:r>
      <w:r w:rsidR="00303502">
        <w:rPr>
          <w:rFonts w:ascii="Tahoma" w:hAnsi="Tahoma" w:cs="Tahoma"/>
          <w:b/>
          <w:sz w:val="22"/>
          <w:szCs w:val="22"/>
        </w:rPr>
        <w:t>.</w:t>
      </w:r>
      <w:r w:rsidRPr="00C02C3C">
        <w:rPr>
          <w:rFonts w:ascii="Tahoma" w:hAnsi="Tahoma" w:cs="Tahoma"/>
          <w:b/>
          <w:bCs/>
          <w:iCs/>
          <w:snapToGrid w:val="0"/>
          <w:sz w:val="22"/>
          <w:szCs w:val="22"/>
        </w:rPr>
        <w:br/>
        <w:t>Sankce vůči Rusku a Bělorusku</w:t>
      </w:r>
    </w:p>
    <w:p w14:paraId="42890C70" w14:textId="77777777" w:rsidR="004E519A" w:rsidRPr="00C02C3C" w:rsidRDefault="004E519A" w:rsidP="004E519A">
      <w:pPr>
        <w:widowControl w:val="0"/>
        <w:numPr>
          <w:ilvl w:val="0"/>
          <w:numId w:val="43"/>
        </w:numPr>
        <w:spacing w:before="120" w:line="259" w:lineRule="auto"/>
        <w:ind w:left="357" w:hanging="357"/>
        <w:jc w:val="both"/>
        <w:rPr>
          <w:rFonts w:ascii="Tahoma" w:hAnsi="Tahoma" w:cs="Tahoma"/>
          <w:snapToGrid w:val="0"/>
          <w:sz w:val="22"/>
          <w:szCs w:val="22"/>
        </w:rPr>
      </w:pPr>
      <w:bookmarkStart w:id="0" w:name="_Ref103693888"/>
      <w:r>
        <w:rPr>
          <w:rFonts w:ascii="Tahoma" w:hAnsi="Tahoma" w:cs="Tahoma"/>
          <w:snapToGrid w:val="0"/>
          <w:sz w:val="22"/>
          <w:szCs w:val="22"/>
        </w:rPr>
        <w:t>Zhotovitel</w:t>
      </w:r>
      <w:r w:rsidRPr="00C02C3C">
        <w:rPr>
          <w:rFonts w:ascii="Tahoma" w:hAnsi="Tahoma" w:cs="Tahoma"/>
          <w:snapToGrid w:val="0"/>
          <w:sz w:val="22"/>
          <w:szCs w:val="22"/>
        </w:rPr>
        <w:t xml:space="preserve"> </w:t>
      </w:r>
      <w:bookmarkEnd w:id="0"/>
      <w:r w:rsidRPr="00C02C3C">
        <w:rPr>
          <w:rFonts w:ascii="Tahoma" w:hAnsi="Tahoma" w:cs="Tahoma"/>
          <w:snapToGrid w:val="0"/>
          <w:sz w:val="22"/>
          <w:szCs w:val="22"/>
        </w:rPr>
        <w:t xml:space="preserve">odpovídá za to, že platby poskytované </w:t>
      </w:r>
      <w:r>
        <w:rPr>
          <w:rFonts w:ascii="Tahoma" w:hAnsi="Tahoma" w:cs="Tahoma"/>
          <w:snapToGrid w:val="0"/>
          <w:sz w:val="22"/>
          <w:szCs w:val="22"/>
        </w:rPr>
        <w:t>objednatelem</w:t>
      </w:r>
      <w:r w:rsidRPr="00C02C3C">
        <w:rPr>
          <w:rFonts w:ascii="Tahoma" w:hAnsi="Tahoma" w:cs="Tahoma"/>
          <w:snapToGrid w:val="0"/>
          <w:sz w:val="22"/>
          <w:szCs w:val="22"/>
        </w:rPr>
        <w:t xml:space="preserve"> dle této smlouvy nebudou přímo nebo nepřímo ani jen zčásti zpřístupněny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w:t>
      </w:r>
    </w:p>
    <w:p w14:paraId="1EAEEEDE" w14:textId="77777777" w:rsidR="004E519A" w:rsidRPr="00C02C3C" w:rsidRDefault="004E519A" w:rsidP="004E519A">
      <w:pPr>
        <w:widowControl w:val="0"/>
        <w:numPr>
          <w:ilvl w:val="0"/>
          <w:numId w:val="43"/>
        </w:numPr>
        <w:spacing w:before="120" w:line="259" w:lineRule="auto"/>
        <w:ind w:left="357" w:hanging="357"/>
        <w:jc w:val="both"/>
        <w:rPr>
          <w:rFonts w:ascii="Tahoma" w:hAnsi="Tahoma" w:cs="Tahoma"/>
          <w:iCs/>
          <w:snapToGrid w:val="0"/>
          <w:sz w:val="22"/>
          <w:szCs w:val="20"/>
        </w:rPr>
      </w:pPr>
      <w:r w:rsidRPr="00C02C3C">
        <w:rPr>
          <w:rFonts w:ascii="Tahoma" w:hAnsi="Tahoma" w:cs="Tahoma"/>
          <w:iCs/>
          <w:snapToGrid w:val="0"/>
          <w:sz w:val="22"/>
          <w:szCs w:val="20"/>
        </w:rPr>
        <w:t>Bude-li kterékoliv z nařízení v budoucnu doplněno či nahrazeno jinou legislativou obdobného významu, uvedená povinnost se uplatní obdobně.</w:t>
      </w:r>
    </w:p>
    <w:p w14:paraId="380E8DBF" w14:textId="77777777" w:rsidR="004E519A" w:rsidRPr="00C02C3C" w:rsidRDefault="004E519A" w:rsidP="004E519A">
      <w:pPr>
        <w:widowControl w:val="0"/>
        <w:numPr>
          <w:ilvl w:val="0"/>
          <w:numId w:val="43"/>
        </w:numPr>
        <w:spacing w:before="120" w:line="259" w:lineRule="auto"/>
        <w:ind w:left="357" w:hanging="357"/>
        <w:jc w:val="both"/>
        <w:rPr>
          <w:rFonts w:ascii="Tahoma" w:hAnsi="Tahoma" w:cs="Tahoma"/>
          <w:snapToGrid w:val="0"/>
          <w:sz w:val="22"/>
          <w:szCs w:val="22"/>
        </w:rPr>
      </w:pPr>
      <w:r>
        <w:rPr>
          <w:rFonts w:ascii="Tahoma" w:hAnsi="Tahoma" w:cs="Tahoma"/>
          <w:snapToGrid w:val="0"/>
          <w:sz w:val="22"/>
          <w:szCs w:val="22"/>
        </w:rPr>
        <w:t>Zhotovitel</w:t>
      </w:r>
      <w:r w:rsidRPr="00C02C3C">
        <w:rPr>
          <w:rFonts w:ascii="Tahoma" w:hAnsi="Tahoma" w:cs="Tahoma"/>
          <w:snapToGrid w:val="0"/>
          <w:sz w:val="22"/>
          <w:szCs w:val="22"/>
        </w:rPr>
        <w:t xml:space="preserve"> je povinen </w:t>
      </w:r>
      <w:r>
        <w:rPr>
          <w:rFonts w:ascii="Tahoma" w:hAnsi="Tahoma" w:cs="Tahoma"/>
          <w:snapToGrid w:val="0"/>
          <w:sz w:val="22"/>
          <w:szCs w:val="22"/>
        </w:rPr>
        <w:t>objednatele</w:t>
      </w:r>
      <w:r w:rsidRPr="00C02C3C">
        <w:rPr>
          <w:rFonts w:ascii="Tahoma" w:hAnsi="Tahoma" w:cs="Tahoma"/>
          <w:snapToGrid w:val="0"/>
          <w:sz w:val="22"/>
          <w:szCs w:val="22"/>
        </w:rPr>
        <w:t xml:space="preserve"> bezodkladně informovat o jakýchkoliv skutečnostech, které mohou mít vliv na odpovědnost </w:t>
      </w:r>
      <w:r>
        <w:rPr>
          <w:rFonts w:ascii="Tahoma" w:hAnsi="Tahoma" w:cs="Tahoma"/>
          <w:snapToGrid w:val="0"/>
          <w:sz w:val="22"/>
          <w:szCs w:val="22"/>
        </w:rPr>
        <w:t>zhotovitele</w:t>
      </w:r>
      <w:r w:rsidRPr="00C02C3C">
        <w:rPr>
          <w:rFonts w:ascii="Tahoma" w:hAnsi="Tahoma" w:cs="Tahoma"/>
          <w:snapToGrid w:val="0"/>
          <w:sz w:val="22"/>
          <w:szCs w:val="22"/>
        </w:rPr>
        <w:t xml:space="preserve"> dle odst. 1 tohoto článku smlouvy. </w:t>
      </w:r>
      <w:r>
        <w:rPr>
          <w:rFonts w:ascii="Tahoma" w:hAnsi="Tahoma" w:cs="Tahoma"/>
          <w:snapToGrid w:val="0"/>
          <w:sz w:val="22"/>
          <w:szCs w:val="22"/>
        </w:rPr>
        <w:t>Zhotovitel</w:t>
      </w:r>
      <w:r w:rsidRPr="00C02C3C">
        <w:rPr>
          <w:rFonts w:ascii="Tahoma" w:hAnsi="Tahoma" w:cs="Tahoma"/>
          <w:snapToGrid w:val="0"/>
          <w:sz w:val="22"/>
          <w:szCs w:val="22"/>
        </w:rPr>
        <w:t xml:space="preserve"> je současně povinen kdykoliv poskytnout </w:t>
      </w:r>
      <w:r>
        <w:rPr>
          <w:rFonts w:ascii="Tahoma" w:hAnsi="Tahoma" w:cs="Tahoma"/>
          <w:snapToGrid w:val="0"/>
          <w:sz w:val="22"/>
          <w:szCs w:val="22"/>
        </w:rPr>
        <w:t>objednateli</w:t>
      </w:r>
      <w:r w:rsidRPr="00C02C3C">
        <w:rPr>
          <w:rFonts w:ascii="Tahoma" w:hAnsi="Tahoma" w:cs="Tahoma"/>
          <w:snapToGrid w:val="0"/>
          <w:sz w:val="22"/>
          <w:szCs w:val="22"/>
        </w:rPr>
        <w:t xml:space="preserve"> bezodkladnou součinnost pro případné ověření pravdivosti těchto informací.</w:t>
      </w:r>
    </w:p>
    <w:p w14:paraId="21609CB9" w14:textId="77777777" w:rsidR="004E519A" w:rsidRPr="00C02C3C" w:rsidRDefault="004E519A" w:rsidP="004E519A">
      <w:pPr>
        <w:widowControl w:val="0"/>
        <w:numPr>
          <w:ilvl w:val="0"/>
          <w:numId w:val="43"/>
        </w:numPr>
        <w:spacing w:before="120" w:line="259" w:lineRule="auto"/>
        <w:ind w:left="357" w:hanging="357"/>
        <w:jc w:val="both"/>
        <w:rPr>
          <w:rFonts w:ascii="Tahoma" w:hAnsi="Tahoma" w:cs="Tahoma"/>
          <w:snapToGrid w:val="0"/>
          <w:sz w:val="22"/>
          <w:szCs w:val="22"/>
        </w:rPr>
      </w:pPr>
      <w:r w:rsidRPr="00C02C3C">
        <w:rPr>
          <w:rFonts w:ascii="Tahoma" w:hAnsi="Tahoma" w:cs="Tahoma"/>
          <w:snapToGrid w:val="0"/>
          <w:sz w:val="22"/>
          <w:szCs w:val="22"/>
        </w:rPr>
        <w:t xml:space="preserve">Dojde-li k porušení pravidel dle odst. 1 tohoto článku smlouvy, je </w:t>
      </w:r>
      <w:r>
        <w:rPr>
          <w:rFonts w:ascii="Tahoma" w:hAnsi="Tahoma" w:cs="Tahoma"/>
          <w:snapToGrid w:val="0"/>
          <w:sz w:val="22"/>
          <w:szCs w:val="22"/>
        </w:rPr>
        <w:t>objednatel</w:t>
      </w:r>
      <w:r w:rsidRPr="00C02C3C">
        <w:rPr>
          <w:rFonts w:ascii="Tahoma" w:hAnsi="Tahoma" w:cs="Tahoma"/>
          <w:snapToGrid w:val="0"/>
          <w:sz w:val="22"/>
          <w:szCs w:val="22"/>
        </w:rPr>
        <w:t xml:space="preserve"> oprávněn odstoupit od této smlouvy; odstoupení se však nedotýká povinností </w:t>
      </w:r>
      <w:r>
        <w:rPr>
          <w:rFonts w:ascii="Tahoma" w:hAnsi="Tahoma" w:cs="Tahoma"/>
          <w:snapToGrid w:val="0"/>
          <w:sz w:val="22"/>
          <w:szCs w:val="22"/>
        </w:rPr>
        <w:t>zhotovitele</w:t>
      </w:r>
      <w:r w:rsidRPr="00C02C3C">
        <w:rPr>
          <w:rFonts w:ascii="Tahoma" w:hAnsi="Tahoma" w:cs="Tahoma"/>
          <w:snapToGrid w:val="0"/>
          <w:sz w:val="22"/>
          <w:szCs w:val="22"/>
        </w:rPr>
        <w:t xml:space="preserve"> vyplývajících ze záruky za jakost, odpovědnosti za vady, povinnosti zaplatit smluvní pokutu, povinnosti nahradit škodu a povinnosti zachovat důvěrnost informací souvisejících s plněním dle této smlouvy.</w:t>
      </w:r>
    </w:p>
    <w:p w14:paraId="126931DD" w14:textId="77777777" w:rsidR="004E519A" w:rsidRPr="00C02C3C" w:rsidRDefault="004E519A" w:rsidP="004E519A">
      <w:pPr>
        <w:widowControl w:val="0"/>
        <w:numPr>
          <w:ilvl w:val="0"/>
          <w:numId w:val="43"/>
        </w:numPr>
        <w:spacing w:before="120" w:line="259" w:lineRule="auto"/>
        <w:ind w:left="357" w:hanging="357"/>
        <w:jc w:val="both"/>
        <w:rPr>
          <w:rFonts w:ascii="Tahoma" w:hAnsi="Tahoma" w:cs="Tahoma"/>
          <w:snapToGrid w:val="0"/>
          <w:sz w:val="22"/>
          <w:szCs w:val="22"/>
        </w:rPr>
      </w:pPr>
      <w:r w:rsidRPr="00C02C3C">
        <w:rPr>
          <w:rFonts w:ascii="Tahoma" w:hAnsi="Tahoma" w:cs="Tahoma"/>
          <w:snapToGrid w:val="0"/>
          <w:sz w:val="22"/>
          <w:szCs w:val="22"/>
        </w:rPr>
        <w:t xml:space="preserve">Dojde-li k porušení pravidel dle odst. 1 tohoto článku smlouvy, je </w:t>
      </w:r>
      <w:r>
        <w:rPr>
          <w:rFonts w:ascii="Tahoma" w:hAnsi="Tahoma" w:cs="Tahoma"/>
          <w:snapToGrid w:val="0"/>
          <w:sz w:val="22"/>
          <w:szCs w:val="22"/>
        </w:rPr>
        <w:t>zhotovitel</w:t>
      </w:r>
      <w:r w:rsidRPr="00C02C3C">
        <w:rPr>
          <w:rFonts w:ascii="Tahoma" w:hAnsi="Tahoma" w:cs="Tahoma"/>
          <w:snapToGrid w:val="0"/>
          <w:sz w:val="22"/>
          <w:szCs w:val="22"/>
        </w:rPr>
        <w:t xml:space="preserve"> povinen zaplatit </w:t>
      </w:r>
      <w:r>
        <w:rPr>
          <w:rFonts w:ascii="Tahoma" w:hAnsi="Tahoma" w:cs="Tahoma"/>
          <w:snapToGrid w:val="0"/>
          <w:sz w:val="22"/>
          <w:szCs w:val="22"/>
        </w:rPr>
        <w:t>objednateli</w:t>
      </w:r>
      <w:r w:rsidRPr="00C02C3C">
        <w:rPr>
          <w:rFonts w:ascii="Tahoma" w:hAnsi="Tahoma" w:cs="Tahoma"/>
          <w:snapToGrid w:val="0"/>
          <w:sz w:val="22"/>
          <w:szCs w:val="22"/>
        </w:rPr>
        <w:t xml:space="preserve"> smluvní pokutu ve výši 250.000 Kč, a to za každý jednotlivý případ porušení.</w:t>
      </w:r>
    </w:p>
    <w:p w14:paraId="0C0AF83C" w14:textId="19A58CFE" w:rsidR="00512849" w:rsidRPr="00674E02" w:rsidRDefault="00512849" w:rsidP="007470DD">
      <w:pPr>
        <w:pStyle w:val="slolnkuSmlouvy"/>
        <w:spacing w:before="360"/>
        <w:rPr>
          <w:rFonts w:ascii="Tahoma" w:hAnsi="Tahoma" w:cs="Tahoma"/>
          <w:sz w:val="22"/>
          <w:szCs w:val="22"/>
        </w:rPr>
      </w:pPr>
      <w:r w:rsidRPr="00674E02">
        <w:rPr>
          <w:rFonts w:ascii="Tahoma" w:hAnsi="Tahoma" w:cs="Tahoma"/>
          <w:sz w:val="22"/>
          <w:szCs w:val="22"/>
        </w:rPr>
        <w:t>X</w:t>
      </w:r>
      <w:r w:rsidR="004E519A">
        <w:rPr>
          <w:rFonts w:ascii="Tahoma" w:hAnsi="Tahoma" w:cs="Tahoma"/>
          <w:sz w:val="22"/>
          <w:szCs w:val="22"/>
        </w:rPr>
        <w:t>I</w:t>
      </w:r>
      <w:r w:rsidRPr="00674E02">
        <w:rPr>
          <w:rFonts w:ascii="Tahoma" w:hAnsi="Tahoma" w:cs="Tahoma"/>
          <w:sz w:val="22"/>
          <w:szCs w:val="22"/>
        </w:rPr>
        <w:t>I.</w:t>
      </w:r>
      <w:r w:rsidR="007470DD">
        <w:rPr>
          <w:rFonts w:ascii="Tahoma" w:hAnsi="Tahoma" w:cs="Tahoma"/>
          <w:sz w:val="22"/>
          <w:szCs w:val="22"/>
        </w:rPr>
        <w:br/>
      </w:r>
      <w:r w:rsidRPr="00674E02">
        <w:rPr>
          <w:rFonts w:ascii="Tahoma" w:hAnsi="Tahoma" w:cs="Tahoma"/>
          <w:sz w:val="22"/>
          <w:szCs w:val="22"/>
        </w:rPr>
        <w:t>Zánik smlouvy</w:t>
      </w:r>
    </w:p>
    <w:p w14:paraId="1BE1D99C" w14:textId="77777777" w:rsidR="00512849" w:rsidRPr="00674E02" w:rsidRDefault="00512849" w:rsidP="00674E02">
      <w:pPr>
        <w:numPr>
          <w:ilvl w:val="0"/>
          <w:numId w:val="7"/>
        </w:numPr>
        <w:tabs>
          <w:tab w:val="clear" w:pos="360"/>
        </w:tabs>
        <w:spacing w:before="120"/>
        <w:ind w:left="357" w:hanging="357"/>
        <w:jc w:val="both"/>
        <w:rPr>
          <w:rFonts w:ascii="Tahoma" w:hAnsi="Tahoma" w:cs="Tahoma"/>
          <w:sz w:val="22"/>
          <w:szCs w:val="22"/>
        </w:rPr>
      </w:pPr>
      <w:r w:rsidRPr="00674E02">
        <w:rPr>
          <w:rFonts w:ascii="Tahoma" w:hAnsi="Tahoma" w:cs="Tahoma"/>
          <w:sz w:val="22"/>
          <w:szCs w:val="22"/>
        </w:rPr>
        <w:t>Smluvní strany se dohodly, že smlouva zaniká:</w:t>
      </w:r>
    </w:p>
    <w:p w14:paraId="4265F7E9" w14:textId="77777777" w:rsidR="00512849" w:rsidRPr="00674E02" w:rsidRDefault="00BC77D0" w:rsidP="00674E02">
      <w:pPr>
        <w:numPr>
          <w:ilvl w:val="1"/>
          <w:numId w:val="7"/>
        </w:numPr>
        <w:tabs>
          <w:tab w:val="clear" w:pos="1440"/>
          <w:tab w:val="num" w:pos="714"/>
        </w:tabs>
        <w:spacing w:before="120"/>
        <w:ind w:left="714" w:hanging="357"/>
        <w:jc w:val="both"/>
        <w:rPr>
          <w:rFonts w:ascii="Tahoma" w:hAnsi="Tahoma" w:cs="Tahoma"/>
          <w:sz w:val="22"/>
          <w:szCs w:val="22"/>
        </w:rPr>
      </w:pPr>
      <w:r w:rsidRPr="00674E02">
        <w:rPr>
          <w:rFonts w:ascii="Tahoma" w:hAnsi="Tahoma" w:cs="Tahoma"/>
          <w:sz w:val="22"/>
          <w:szCs w:val="22"/>
        </w:rPr>
        <w:t>d</w:t>
      </w:r>
      <w:r w:rsidR="00512849" w:rsidRPr="00674E02">
        <w:rPr>
          <w:rFonts w:ascii="Tahoma" w:hAnsi="Tahoma" w:cs="Tahoma"/>
          <w:sz w:val="22"/>
          <w:szCs w:val="22"/>
        </w:rPr>
        <w:t>ohodou smluvních stran.</w:t>
      </w:r>
    </w:p>
    <w:p w14:paraId="5CE46EFF" w14:textId="77777777" w:rsidR="00512849" w:rsidRPr="00674E02" w:rsidRDefault="00BC77D0" w:rsidP="00674E02">
      <w:pPr>
        <w:numPr>
          <w:ilvl w:val="1"/>
          <w:numId w:val="7"/>
        </w:numPr>
        <w:tabs>
          <w:tab w:val="clear" w:pos="1440"/>
          <w:tab w:val="num" w:pos="720"/>
        </w:tabs>
        <w:spacing w:before="120"/>
        <w:ind w:left="714" w:hanging="357"/>
        <w:jc w:val="both"/>
        <w:rPr>
          <w:rFonts w:ascii="Tahoma" w:hAnsi="Tahoma" w:cs="Tahoma"/>
          <w:sz w:val="22"/>
          <w:szCs w:val="22"/>
        </w:rPr>
      </w:pPr>
      <w:r w:rsidRPr="00674E02">
        <w:rPr>
          <w:rFonts w:ascii="Tahoma" w:hAnsi="Tahoma" w:cs="Tahoma"/>
          <w:sz w:val="22"/>
          <w:szCs w:val="22"/>
        </w:rPr>
        <w:t>j</w:t>
      </w:r>
      <w:r w:rsidR="00512849" w:rsidRPr="00674E02">
        <w:rPr>
          <w:rFonts w:ascii="Tahoma" w:hAnsi="Tahoma" w:cs="Tahoma"/>
          <w:sz w:val="22"/>
          <w:szCs w:val="22"/>
        </w:rPr>
        <w:t>ednostranným odstoupením od smlouvy pro její podstatné porušení druhou smluvní stranou, přičemž podstatným porušením smlouvy se rozumí zejména:</w:t>
      </w:r>
    </w:p>
    <w:p w14:paraId="4283262C" w14:textId="6C763508" w:rsidR="00512849" w:rsidRPr="00674E02" w:rsidRDefault="00FB0495" w:rsidP="00674E02">
      <w:pPr>
        <w:pStyle w:val="Import5"/>
        <w:numPr>
          <w:ilvl w:val="0"/>
          <w:numId w:val="9"/>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pacing w:before="60"/>
        <w:ind w:left="1071" w:hanging="357"/>
        <w:jc w:val="both"/>
        <w:rPr>
          <w:rFonts w:ascii="Tahoma" w:hAnsi="Tahoma" w:cs="Tahoma"/>
          <w:sz w:val="22"/>
          <w:szCs w:val="22"/>
        </w:rPr>
      </w:pPr>
      <w:r w:rsidRPr="00FB0495">
        <w:rPr>
          <w:rFonts w:ascii="Tahoma" w:hAnsi="Tahoma" w:cs="Tahoma"/>
          <w:sz w:val="22"/>
          <w:szCs w:val="22"/>
        </w:rPr>
        <w:t>nereagování na výzvu objednatele ve lhůtě stanovené touto smlouvou</w:t>
      </w:r>
      <w:r>
        <w:rPr>
          <w:rFonts w:ascii="Tahoma" w:hAnsi="Tahoma" w:cs="Tahoma"/>
          <w:sz w:val="22"/>
          <w:szCs w:val="22"/>
        </w:rPr>
        <w:t>,</w:t>
      </w:r>
    </w:p>
    <w:p w14:paraId="3C5C314A" w14:textId="684BEAD1" w:rsidR="00512849" w:rsidRPr="00674E02" w:rsidRDefault="00512849" w:rsidP="00674E02">
      <w:pPr>
        <w:pStyle w:val="Import5"/>
        <w:numPr>
          <w:ilvl w:val="0"/>
          <w:numId w:val="9"/>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pacing w:before="60"/>
        <w:ind w:left="1071" w:hanging="357"/>
        <w:jc w:val="both"/>
        <w:rPr>
          <w:rFonts w:ascii="Tahoma" w:hAnsi="Tahoma" w:cs="Tahoma"/>
          <w:sz w:val="22"/>
          <w:szCs w:val="22"/>
        </w:rPr>
      </w:pPr>
      <w:r w:rsidRPr="00674E02">
        <w:rPr>
          <w:rFonts w:ascii="Tahoma" w:hAnsi="Tahoma" w:cs="Tahoma"/>
          <w:sz w:val="22"/>
          <w:szCs w:val="22"/>
        </w:rPr>
        <w:t xml:space="preserve">nedodržení pokynů objednatele, právních předpisů nebo technických norem, které se týkají provádění </w:t>
      </w:r>
      <w:r w:rsidR="00FB0495">
        <w:rPr>
          <w:rFonts w:ascii="Tahoma" w:hAnsi="Tahoma" w:cs="Tahoma"/>
          <w:sz w:val="22"/>
          <w:szCs w:val="22"/>
        </w:rPr>
        <w:t>plnění</w:t>
      </w:r>
      <w:r w:rsidRPr="00674E02">
        <w:rPr>
          <w:rFonts w:ascii="Tahoma" w:hAnsi="Tahoma" w:cs="Tahoma"/>
          <w:sz w:val="22"/>
          <w:szCs w:val="22"/>
        </w:rPr>
        <w:t>,</w:t>
      </w:r>
    </w:p>
    <w:p w14:paraId="37DBAC6A" w14:textId="77777777" w:rsidR="00512849" w:rsidRPr="00674E02" w:rsidRDefault="00512849" w:rsidP="00674E02">
      <w:pPr>
        <w:pStyle w:val="Import5"/>
        <w:numPr>
          <w:ilvl w:val="0"/>
          <w:numId w:val="9"/>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pacing w:before="60"/>
        <w:ind w:left="1071" w:hanging="357"/>
        <w:jc w:val="both"/>
        <w:rPr>
          <w:rFonts w:ascii="Tahoma" w:hAnsi="Tahoma" w:cs="Tahoma"/>
          <w:sz w:val="22"/>
          <w:szCs w:val="22"/>
        </w:rPr>
      </w:pPr>
      <w:r w:rsidRPr="00674E02">
        <w:rPr>
          <w:rFonts w:ascii="Tahoma" w:hAnsi="Tahoma" w:cs="Tahoma"/>
          <w:sz w:val="22"/>
          <w:szCs w:val="22"/>
        </w:rPr>
        <w:t>nedodržení smluvních ujednání o záruce za jakost</w:t>
      </w:r>
      <w:r w:rsidR="002A47FC" w:rsidRPr="00674E02">
        <w:rPr>
          <w:rFonts w:ascii="Tahoma" w:hAnsi="Tahoma" w:cs="Tahoma"/>
          <w:sz w:val="22"/>
          <w:szCs w:val="22"/>
        </w:rPr>
        <w:t xml:space="preserve"> nebo o právech z vadného plnění</w:t>
      </w:r>
      <w:r w:rsidRPr="00674E02">
        <w:rPr>
          <w:rFonts w:ascii="Tahoma" w:hAnsi="Tahoma" w:cs="Tahoma"/>
          <w:sz w:val="22"/>
          <w:szCs w:val="22"/>
        </w:rPr>
        <w:t>,</w:t>
      </w:r>
    </w:p>
    <w:p w14:paraId="017231C2" w14:textId="44B59D15" w:rsidR="00512849" w:rsidRPr="00674E02" w:rsidRDefault="00512849" w:rsidP="00674E02">
      <w:pPr>
        <w:pStyle w:val="Import5"/>
        <w:numPr>
          <w:ilvl w:val="0"/>
          <w:numId w:val="9"/>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pacing w:before="60"/>
        <w:ind w:left="1071" w:hanging="357"/>
        <w:jc w:val="both"/>
        <w:rPr>
          <w:rFonts w:ascii="Tahoma" w:hAnsi="Tahoma" w:cs="Tahoma"/>
          <w:sz w:val="22"/>
          <w:szCs w:val="22"/>
        </w:rPr>
      </w:pPr>
      <w:r w:rsidRPr="00674E02">
        <w:rPr>
          <w:rFonts w:ascii="Tahoma" w:hAnsi="Tahoma" w:cs="Tahoma"/>
          <w:sz w:val="22"/>
          <w:szCs w:val="22"/>
        </w:rPr>
        <w:t xml:space="preserve">neuhrazení ceny za </w:t>
      </w:r>
      <w:r w:rsidR="00FB0495" w:rsidRPr="00FB0495">
        <w:rPr>
          <w:rFonts w:ascii="Tahoma" w:hAnsi="Tahoma" w:cs="Tahoma"/>
          <w:sz w:val="22"/>
          <w:szCs w:val="22"/>
        </w:rPr>
        <w:t>provedené plněn</w:t>
      </w:r>
      <w:r w:rsidR="00FB0495">
        <w:rPr>
          <w:rFonts w:ascii="Tahoma" w:hAnsi="Tahoma" w:cs="Tahoma"/>
          <w:sz w:val="22"/>
          <w:szCs w:val="22"/>
        </w:rPr>
        <w:t>í</w:t>
      </w:r>
      <w:r w:rsidRPr="00674E02">
        <w:rPr>
          <w:rFonts w:ascii="Tahoma" w:hAnsi="Tahoma" w:cs="Tahoma"/>
          <w:sz w:val="22"/>
          <w:szCs w:val="22"/>
        </w:rPr>
        <w:t xml:space="preserve"> objednatelem po druhé výzvě zhotovitele k uhrazení dlužné částky, přičemž druhá výzva nesmí následovat dříve než 30</w:t>
      </w:r>
      <w:r w:rsidR="00674E02">
        <w:rPr>
          <w:rFonts w:ascii="Tahoma" w:hAnsi="Tahoma" w:cs="Tahoma"/>
          <w:sz w:val="22"/>
          <w:szCs w:val="22"/>
        </w:rPr>
        <w:t> </w:t>
      </w:r>
      <w:r w:rsidRPr="00674E02">
        <w:rPr>
          <w:rFonts w:ascii="Tahoma" w:hAnsi="Tahoma" w:cs="Tahoma"/>
          <w:sz w:val="22"/>
          <w:szCs w:val="22"/>
        </w:rPr>
        <w:t>dnů po</w:t>
      </w:r>
      <w:r w:rsidR="00674E02">
        <w:rPr>
          <w:rFonts w:ascii="Tahoma" w:hAnsi="Tahoma" w:cs="Tahoma"/>
          <w:sz w:val="22"/>
          <w:szCs w:val="22"/>
        </w:rPr>
        <w:t> </w:t>
      </w:r>
      <w:r w:rsidRPr="00674E02">
        <w:rPr>
          <w:rFonts w:ascii="Tahoma" w:hAnsi="Tahoma" w:cs="Tahoma"/>
          <w:sz w:val="22"/>
          <w:szCs w:val="22"/>
        </w:rPr>
        <w:t>doručení první výzvy.</w:t>
      </w:r>
      <w:r w:rsidR="00FB0495" w:rsidRPr="00FB0495">
        <w:rPr>
          <w:rFonts w:ascii="Times New Roman" w:hAnsi="Times New Roman" w:cs="Times New Roman"/>
        </w:rPr>
        <w:t xml:space="preserve"> </w:t>
      </w:r>
    </w:p>
    <w:p w14:paraId="14EB8B63" w14:textId="77777777" w:rsidR="00312CC7" w:rsidRPr="00674E02" w:rsidRDefault="00861022" w:rsidP="00674E02">
      <w:pPr>
        <w:numPr>
          <w:ilvl w:val="0"/>
          <w:numId w:val="7"/>
        </w:numPr>
        <w:tabs>
          <w:tab w:val="clear" w:pos="360"/>
        </w:tabs>
        <w:spacing w:before="120"/>
        <w:ind w:left="357" w:hanging="357"/>
        <w:jc w:val="both"/>
        <w:rPr>
          <w:rFonts w:ascii="Tahoma" w:hAnsi="Tahoma" w:cs="Tahoma"/>
          <w:sz w:val="22"/>
          <w:szCs w:val="22"/>
        </w:rPr>
      </w:pPr>
      <w:r w:rsidRPr="00674E02">
        <w:rPr>
          <w:rFonts w:ascii="Tahoma" w:hAnsi="Tahoma" w:cs="Tahoma"/>
          <w:sz w:val="22"/>
          <w:szCs w:val="22"/>
        </w:rPr>
        <w:t>Objednatel</w:t>
      </w:r>
      <w:r w:rsidR="00312CC7" w:rsidRPr="00674E02">
        <w:rPr>
          <w:rFonts w:ascii="Tahoma" w:hAnsi="Tahoma" w:cs="Tahoma"/>
          <w:sz w:val="22"/>
          <w:szCs w:val="22"/>
        </w:rPr>
        <w:t xml:space="preserve"> je dále oprávněn od této smlouvy odstoupit v těchto případech:</w:t>
      </w:r>
    </w:p>
    <w:p w14:paraId="2B4F1961" w14:textId="77777777" w:rsidR="00312CC7" w:rsidRPr="00674E02" w:rsidRDefault="00674E02" w:rsidP="00674E02">
      <w:pPr>
        <w:numPr>
          <w:ilvl w:val="1"/>
          <w:numId w:val="7"/>
        </w:numPr>
        <w:tabs>
          <w:tab w:val="clear" w:pos="1440"/>
          <w:tab w:val="left" w:pos="714"/>
        </w:tabs>
        <w:spacing w:before="120"/>
        <w:ind w:left="714" w:hanging="357"/>
        <w:jc w:val="both"/>
        <w:rPr>
          <w:rFonts w:ascii="Tahoma" w:hAnsi="Tahoma" w:cs="Tahoma"/>
          <w:color w:val="000000"/>
          <w:sz w:val="22"/>
          <w:szCs w:val="22"/>
        </w:rPr>
      </w:pPr>
      <w:r>
        <w:rPr>
          <w:rFonts w:ascii="Tahoma" w:hAnsi="Tahoma" w:cs="Tahoma"/>
          <w:color w:val="000000"/>
          <w:sz w:val="22"/>
          <w:szCs w:val="22"/>
        </w:rPr>
        <w:t>bylo</w:t>
      </w:r>
      <w:r>
        <w:rPr>
          <w:rFonts w:ascii="Tahoma" w:hAnsi="Tahoma" w:cs="Tahoma"/>
          <w:color w:val="000000"/>
          <w:sz w:val="22"/>
          <w:szCs w:val="22"/>
        </w:rPr>
        <w:noBreakHyphen/>
      </w:r>
      <w:r w:rsidR="00312CC7" w:rsidRPr="00674E02">
        <w:rPr>
          <w:rFonts w:ascii="Tahoma" w:hAnsi="Tahoma" w:cs="Tahoma"/>
          <w:color w:val="000000"/>
          <w:sz w:val="22"/>
          <w:szCs w:val="22"/>
        </w:rPr>
        <w:t xml:space="preserve">li příslušným soudem rozhodnuto o tom, že </w:t>
      </w:r>
      <w:r w:rsidR="00D80E88" w:rsidRPr="00674E02">
        <w:rPr>
          <w:rFonts w:ascii="Tahoma" w:hAnsi="Tahoma" w:cs="Tahoma"/>
          <w:color w:val="000000"/>
          <w:sz w:val="22"/>
          <w:szCs w:val="22"/>
        </w:rPr>
        <w:t>zhotovitel</w:t>
      </w:r>
      <w:r w:rsidR="00312CC7" w:rsidRPr="00674E02">
        <w:rPr>
          <w:rFonts w:ascii="Tahoma" w:hAnsi="Tahoma" w:cs="Tahoma"/>
          <w:color w:val="000000"/>
          <w:sz w:val="22"/>
          <w:szCs w:val="22"/>
        </w:rPr>
        <w:t xml:space="preserve"> je v úpadku ve</w:t>
      </w:r>
      <w:r>
        <w:rPr>
          <w:rFonts w:ascii="Tahoma" w:hAnsi="Tahoma" w:cs="Tahoma"/>
          <w:color w:val="000000"/>
          <w:sz w:val="22"/>
          <w:szCs w:val="22"/>
        </w:rPr>
        <w:t> smyslu zákona č. </w:t>
      </w:r>
      <w:r w:rsidR="00312CC7" w:rsidRPr="00674E02">
        <w:rPr>
          <w:rFonts w:ascii="Tahoma" w:hAnsi="Tahoma" w:cs="Tahoma"/>
          <w:color w:val="000000"/>
          <w:sz w:val="22"/>
          <w:szCs w:val="22"/>
        </w:rPr>
        <w:t>182/2006</w:t>
      </w:r>
      <w:r>
        <w:rPr>
          <w:rFonts w:ascii="Tahoma" w:hAnsi="Tahoma" w:cs="Tahoma"/>
          <w:color w:val="000000"/>
          <w:sz w:val="22"/>
          <w:szCs w:val="22"/>
        </w:rPr>
        <w:t> </w:t>
      </w:r>
      <w:r w:rsidR="00312CC7" w:rsidRPr="00674E02">
        <w:rPr>
          <w:rFonts w:ascii="Tahoma" w:hAnsi="Tahoma" w:cs="Tahoma"/>
          <w:color w:val="000000"/>
          <w:sz w:val="22"/>
          <w:szCs w:val="22"/>
        </w:rPr>
        <w:t>Sb., o</w:t>
      </w:r>
      <w:r>
        <w:rPr>
          <w:rFonts w:ascii="Tahoma" w:hAnsi="Tahoma" w:cs="Tahoma"/>
          <w:color w:val="000000"/>
          <w:sz w:val="22"/>
          <w:szCs w:val="22"/>
        </w:rPr>
        <w:t> úpadku a </w:t>
      </w:r>
      <w:r w:rsidR="00312CC7" w:rsidRPr="00674E02">
        <w:rPr>
          <w:rFonts w:ascii="Tahoma" w:hAnsi="Tahoma" w:cs="Tahoma"/>
          <w:color w:val="000000"/>
          <w:sz w:val="22"/>
          <w:szCs w:val="22"/>
        </w:rPr>
        <w:t>způsobech jeho řešení (insolvenční zákon), ve</w:t>
      </w:r>
      <w:r>
        <w:rPr>
          <w:rFonts w:ascii="Tahoma" w:hAnsi="Tahoma" w:cs="Tahoma"/>
          <w:color w:val="000000"/>
          <w:sz w:val="22"/>
          <w:szCs w:val="22"/>
        </w:rPr>
        <w:t> </w:t>
      </w:r>
      <w:r w:rsidR="00312CC7" w:rsidRPr="00674E02">
        <w:rPr>
          <w:rFonts w:ascii="Tahoma" w:hAnsi="Tahoma" w:cs="Tahoma"/>
          <w:color w:val="000000"/>
          <w:sz w:val="22"/>
          <w:szCs w:val="22"/>
        </w:rPr>
        <w:t>znění pozdějších předpisů (a to bez ohledu na</w:t>
      </w:r>
      <w:r>
        <w:rPr>
          <w:rFonts w:ascii="Tahoma" w:hAnsi="Tahoma" w:cs="Tahoma"/>
          <w:color w:val="000000"/>
          <w:sz w:val="22"/>
          <w:szCs w:val="22"/>
        </w:rPr>
        <w:t xml:space="preserve"> právní moc tohoto rozhodnutí);</w:t>
      </w:r>
    </w:p>
    <w:p w14:paraId="07033157" w14:textId="05A63DFA" w:rsidR="00FB0495" w:rsidRPr="00FB0495" w:rsidRDefault="00312CC7" w:rsidP="00FB0495">
      <w:pPr>
        <w:numPr>
          <w:ilvl w:val="1"/>
          <w:numId w:val="7"/>
        </w:numPr>
        <w:tabs>
          <w:tab w:val="clear" w:pos="1440"/>
          <w:tab w:val="left" w:pos="714"/>
        </w:tabs>
        <w:spacing w:before="120"/>
        <w:ind w:left="714" w:hanging="357"/>
        <w:jc w:val="both"/>
        <w:rPr>
          <w:rFonts w:ascii="Tahoma" w:hAnsi="Tahoma" w:cs="Tahoma"/>
          <w:color w:val="000000"/>
          <w:sz w:val="22"/>
          <w:szCs w:val="22"/>
        </w:rPr>
      </w:pPr>
      <w:r w:rsidRPr="00674E02">
        <w:rPr>
          <w:rFonts w:ascii="Tahoma" w:hAnsi="Tahoma" w:cs="Tahoma"/>
          <w:color w:val="000000"/>
          <w:sz w:val="22"/>
          <w:szCs w:val="22"/>
        </w:rPr>
        <w:t xml:space="preserve">podá-li </w:t>
      </w:r>
      <w:r w:rsidR="00861022" w:rsidRPr="00674E02">
        <w:rPr>
          <w:rFonts w:ascii="Tahoma" w:hAnsi="Tahoma" w:cs="Tahoma"/>
          <w:color w:val="000000"/>
          <w:sz w:val="22"/>
          <w:szCs w:val="22"/>
        </w:rPr>
        <w:t>zhotovitel</w:t>
      </w:r>
      <w:r w:rsidRPr="00674E02">
        <w:rPr>
          <w:rFonts w:ascii="Tahoma" w:hAnsi="Tahoma" w:cs="Tahoma"/>
          <w:color w:val="000000"/>
          <w:sz w:val="22"/>
          <w:szCs w:val="22"/>
        </w:rPr>
        <w:t xml:space="preserve"> sám na sebe insolvenční návrh.</w:t>
      </w:r>
    </w:p>
    <w:p w14:paraId="6708CDB4" w14:textId="23DBD8C5" w:rsidR="009D0158" w:rsidRDefault="00FB0495" w:rsidP="00674E02">
      <w:pPr>
        <w:numPr>
          <w:ilvl w:val="0"/>
          <w:numId w:val="7"/>
        </w:numPr>
        <w:tabs>
          <w:tab w:val="clear" w:pos="360"/>
        </w:tabs>
        <w:spacing w:before="120"/>
        <w:ind w:left="357" w:hanging="357"/>
        <w:jc w:val="both"/>
        <w:rPr>
          <w:rFonts w:ascii="Tahoma" w:hAnsi="Tahoma" w:cs="Tahoma"/>
          <w:sz w:val="22"/>
          <w:szCs w:val="22"/>
        </w:rPr>
      </w:pPr>
      <w:r w:rsidRPr="00236106">
        <w:rPr>
          <w:rFonts w:ascii="Tahoma" w:hAnsi="Tahoma" w:cs="Tahoma"/>
          <w:sz w:val="22"/>
          <w:szCs w:val="22"/>
        </w:rPr>
        <w:t>Ukončení smlouvy je rovněž možné na základě výpovědi jednou ze smluvních stran s 1měsíční výpovědní lhůtou. Výpověď musí být písemná, není třeba ji odůvodňovat</w:t>
      </w:r>
      <w:r>
        <w:rPr>
          <w:rFonts w:ascii="Tahoma" w:hAnsi="Tahoma" w:cs="Tahoma"/>
          <w:sz w:val="22"/>
          <w:szCs w:val="22"/>
        </w:rPr>
        <w:t>. V</w:t>
      </w:r>
      <w:r w:rsidRPr="00236106">
        <w:rPr>
          <w:rFonts w:ascii="Tahoma" w:hAnsi="Tahoma" w:cs="Tahoma"/>
          <w:sz w:val="22"/>
          <w:szCs w:val="22"/>
        </w:rPr>
        <w:t>ýpovědní lhůta začíná běžet od prv</w:t>
      </w:r>
      <w:r>
        <w:rPr>
          <w:rFonts w:ascii="Tahoma" w:hAnsi="Tahoma" w:cs="Tahoma"/>
          <w:sz w:val="22"/>
          <w:szCs w:val="22"/>
        </w:rPr>
        <w:t>ní</w:t>
      </w:r>
      <w:r w:rsidRPr="00236106">
        <w:rPr>
          <w:rFonts w:ascii="Tahoma" w:hAnsi="Tahoma" w:cs="Tahoma"/>
          <w:sz w:val="22"/>
          <w:szCs w:val="22"/>
        </w:rPr>
        <w:t>ho dne měsíce následujícího po doručení výpovědi</w:t>
      </w:r>
    </w:p>
    <w:p w14:paraId="0A57069F" w14:textId="0B868466" w:rsidR="00FB0495" w:rsidRPr="00FB0495" w:rsidRDefault="00FB0495" w:rsidP="00FB0495">
      <w:pPr>
        <w:numPr>
          <w:ilvl w:val="0"/>
          <w:numId w:val="7"/>
        </w:numPr>
        <w:tabs>
          <w:tab w:val="clear" w:pos="360"/>
        </w:tabs>
        <w:spacing w:before="120"/>
        <w:ind w:left="357" w:hanging="357"/>
        <w:jc w:val="both"/>
        <w:rPr>
          <w:rFonts w:ascii="Tahoma" w:hAnsi="Tahoma" w:cs="Tahoma"/>
          <w:sz w:val="22"/>
          <w:szCs w:val="22"/>
        </w:rPr>
      </w:pPr>
      <w:r w:rsidRPr="00674E02">
        <w:rPr>
          <w:rFonts w:ascii="Tahoma" w:hAnsi="Tahoma" w:cs="Tahoma"/>
          <w:sz w:val="22"/>
          <w:szCs w:val="22"/>
        </w:rPr>
        <w:lastRenderedPageBreak/>
        <w:t>Pro účely této smlouvy se pod pojmem „bez zbytečného odkladu“ dle</w:t>
      </w:r>
      <w:r>
        <w:rPr>
          <w:rFonts w:ascii="Tahoma" w:hAnsi="Tahoma" w:cs="Tahoma"/>
          <w:sz w:val="22"/>
          <w:szCs w:val="22"/>
        </w:rPr>
        <w:t> § </w:t>
      </w:r>
      <w:r w:rsidRPr="00674E02">
        <w:rPr>
          <w:rFonts w:ascii="Tahoma" w:hAnsi="Tahoma" w:cs="Tahoma"/>
          <w:sz w:val="22"/>
          <w:szCs w:val="22"/>
        </w:rPr>
        <w:t xml:space="preserve">2002 občanského zákoníku </w:t>
      </w:r>
      <w:r>
        <w:rPr>
          <w:rFonts w:ascii="Tahoma" w:hAnsi="Tahoma" w:cs="Tahoma"/>
          <w:sz w:val="22"/>
          <w:szCs w:val="22"/>
        </w:rPr>
        <w:t>rozumí „nejpozději do 3 tý</w:t>
      </w:r>
      <w:r w:rsidRPr="00674E02">
        <w:rPr>
          <w:rFonts w:ascii="Tahoma" w:hAnsi="Tahoma" w:cs="Tahoma"/>
          <w:sz w:val="22"/>
          <w:szCs w:val="22"/>
        </w:rPr>
        <w:t>dnů“.</w:t>
      </w:r>
    </w:p>
    <w:p w14:paraId="370AF9DA" w14:textId="7F1EAB22" w:rsidR="00512849" w:rsidRPr="007470DD" w:rsidRDefault="00512849" w:rsidP="007470DD">
      <w:pPr>
        <w:pStyle w:val="slolnkuSmlouvy"/>
        <w:spacing w:before="360"/>
        <w:rPr>
          <w:rFonts w:ascii="Tahoma" w:hAnsi="Tahoma" w:cs="Tahoma"/>
          <w:sz w:val="22"/>
          <w:szCs w:val="22"/>
        </w:rPr>
      </w:pPr>
      <w:r w:rsidRPr="007470DD">
        <w:rPr>
          <w:rFonts w:ascii="Tahoma" w:hAnsi="Tahoma" w:cs="Tahoma"/>
          <w:sz w:val="22"/>
          <w:szCs w:val="22"/>
        </w:rPr>
        <w:t>XII</w:t>
      </w:r>
      <w:r w:rsidR="004E519A">
        <w:rPr>
          <w:rFonts w:ascii="Tahoma" w:hAnsi="Tahoma" w:cs="Tahoma"/>
          <w:sz w:val="22"/>
          <w:szCs w:val="22"/>
        </w:rPr>
        <w:t>I</w:t>
      </w:r>
      <w:r w:rsidRPr="007470DD">
        <w:rPr>
          <w:rFonts w:ascii="Tahoma" w:hAnsi="Tahoma" w:cs="Tahoma"/>
          <w:sz w:val="22"/>
          <w:szCs w:val="22"/>
        </w:rPr>
        <w:t>.</w:t>
      </w:r>
      <w:r w:rsidR="007470DD">
        <w:rPr>
          <w:rFonts w:ascii="Tahoma" w:hAnsi="Tahoma" w:cs="Tahoma"/>
          <w:sz w:val="22"/>
          <w:szCs w:val="22"/>
        </w:rPr>
        <w:br/>
      </w:r>
      <w:r w:rsidRPr="007470DD">
        <w:rPr>
          <w:rFonts w:ascii="Tahoma" w:hAnsi="Tahoma" w:cs="Tahoma"/>
          <w:sz w:val="22"/>
          <w:szCs w:val="22"/>
        </w:rPr>
        <w:t>Závěrečná ustanovení</w:t>
      </w:r>
    </w:p>
    <w:p w14:paraId="3B1FE278" w14:textId="77777777" w:rsidR="00512849" w:rsidRPr="007470DD" w:rsidRDefault="0016394D" w:rsidP="00674E02">
      <w:pPr>
        <w:numPr>
          <w:ilvl w:val="0"/>
          <w:numId w:val="10"/>
        </w:numPr>
        <w:tabs>
          <w:tab w:val="clear" w:pos="360"/>
        </w:tabs>
        <w:spacing w:before="120"/>
        <w:ind w:left="357" w:hanging="357"/>
        <w:jc w:val="both"/>
        <w:rPr>
          <w:rFonts w:ascii="Tahoma" w:hAnsi="Tahoma" w:cs="Tahoma"/>
          <w:sz w:val="22"/>
          <w:szCs w:val="22"/>
        </w:rPr>
      </w:pPr>
      <w:r w:rsidRPr="00AA386F">
        <w:rPr>
          <w:rFonts w:ascii="Tahoma" w:hAnsi="Tahoma" w:cs="Tahoma"/>
          <w:sz w:val="22"/>
          <w:szCs w:val="22"/>
        </w:rPr>
        <w:t xml:space="preserve">Tato smlouva nabývá platnosti </w:t>
      </w:r>
      <w:r w:rsidR="00C82AEB" w:rsidRPr="003D2AF8">
        <w:rPr>
          <w:rFonts w:ascii="Tahoma" w:hAnsi="Tahoma" w:cs="Tahoma"/>
          <w:sz w:val="22"/>
          <w:szCs w:val="22"/>
        </w:rPr>
        <w:t>dnem jejího podpisu oběma smluvními stranami</w:t>
      </w:r>
      <w:r w:rsidR="00C82AEB">
        <w:rPr>
          <w:rFonts w:ascii="Tahoma" w:hAnsi="Tahoma" w:cs="Tahoma"/>
          <w:sz w:val="22"/>
          <w:szCs w:val="22"/>
        </w:rPr>
        <w:t xml:space="preserve"> a </w:t>
      </w:r>
      <w:r w:rsidRPr="00AA386F">
        <w:rPr>
          <w:rFonts w:ascii="Tahoma" w:hAnsi="Tahoma" w:cs="Tahoma"/>
          <w:sz w:val="22"/>
          <w:szCs w:val="22"/>
        </w:rPr>
        <w:t>účinnosti dnem,</w:t>
      </w:r>
      <w:r w:rsidRPr="00AA386F">
        <w:t xml:space="preserve"> </w:t>
      </w:r>
      <w:r w:rsidRPr="00AA386F">
        <w:rPr>
          <w:rFonts w:ascii="Tahoma" w:hAnsi="Tahoma" w:cs="Tahoma"/>
          <w:sz w:val="22"/>
          <w:szCs w:val="22"/>
        </w:rPr>
        <w:t>kdy vyjádření souhlasu s obsahem návrhu smlouvy dojde druhé smluvní straně,</w:t>
      </w:r>
      <w:r w:rsidRPr="00AA386F">
        <w:t xml:space="preserve"> </w:t>
      </w:r>
      <w:r w:rsidRPr="00AA386F">
        <w:rPr>
          <w:rFonts w:ascii="Tahoma" w:hAnsi="Tahoma" w:cs="Tahoma"/>
          <w:sz w:val="22"/>
          <w:szCs w:val="22"/>
        </w:rPr>
        <w:t>nestanoví</w:t>
      </w:r>
      <w:r w:rsidRPr="00AA386F">
        <w:rPr>
          <w:rFonts w:ascii="Tahoma" w:hAnsi="Tahoma" w:cs="Tahoma"/>
          <w:sz w:val="22"/>
          <w:szCs w:val="22"/>
        </w:rPr>
        <w:noBreakHyphen/>
        <w:t>li zákon č. 340/2015 Sb., o zvláštních podmínkách účinnosti některých sml</w:t>
      </w:r>
      <w:r w:rsidR="002924BA">
        <w:rPr>
          <w:rFonts w:ascii="Tahoma" w:hAnsi="Tahoma" w:cs="Tahoma"/>
          <w:sz w:val="22"/>
          <w:szCs w:val="22"/>
        </w:rPr>
        <w:t>uv, uveřejňování těchto smluv a </w:t>
      </w:r>
      <w:r w:rsidRPr="00AA386F">
        <w:rPr>
          <w:rFonts w:ascii="Tahoma" w:hAnsi="Tahoma" w:cs="Tahoma"/>
          <w:sz w:val="22"/>
          <w:szCs w:val="22"/>
        </w:rPr>
        <w:t>o</w:t>
      </w:r>
      <w:r w:rsidR="002924BA">
        <w:rPr>
          <w:rFonts w:ascii="Tahoma" w:hAnsi="Tahoma" w:cs="Tahoma"/>
          <w:sz w:val="22"/>
          <w:szCs w:val="22"/>
        </w:rPr>
        <w:t> </w:t>
      </w:r>
      <w:r w:rsidRPr="00AA386F">
        <w:rPr>
          <w:rFonts w:ascii="Tahoma" w:hAnsi="Tahoma" w:cs="Tahoma"/>
          <w:sz w:val="22"/>
          <w:szCs w:val="22"/>
        </w:rPr>
        <w:t xml:space="preserve">registru smluv (zákon o registru smluv), </w:t>
      </w:r>
      <w:r w:rsidR="009B6A7D">
        <w:rPr>
          <w:rFonts w:ascii="Tahoma" w:hAnsi="Tahoma" w:cs="Tahoma"/>
          <w:sz w:val="22"/>
          <w:szCs w:val="22"/>
        </w:rPr>
        <w:t xml:space="preserve">ve znění pozdějších předpisů (dále jen „zákon o registru smluv“), </w:t>
      </w:r>
      <w:r w:rsidRPr="00AA386F">
        <w:rPr>
          <w:rFonts w:ascii="Tahoma" w:hAnsi="Tahoma" w:cs="Tahoma"/>
          <w:sz w:val="22"/>
          <w:szCs w:val="22"/>
        </w:rPr>
        <w:t xml:space="preserve">jinak. V takovém případě nabývá smlouva účinnosti </w:t>
      </w:r>
      <w:r w:rsidR="00C82AEB" w:rsidRPr="003D2AF8">
        <w:rPr>
          <w:rFonts w:ascii="Tahoma" w:hAnsi="Tahoma" w:cs="Tahoma"/>
          <w:sz w:val="22"/>
          <w:szCs w:val="22"/>
        </w:rPr>
        <w:t>nejdříve</w:t>
      </w:r>
      <w:r w:rsidR="00C82AEB">
        <w:rPr>
          <w:rFonts w:ascii="Tahoma" w:hAnsi="Tahoma" w:cs="Tahoma"/>
          <w:sz w:val="22"/>
          <w:szCs w:val="22"/>
        </w:rPr>
        <w:t xml:space="preserve"> </w:t>
      </w:r>
      <w:r w:rsidRPr="00AA386F">
        <w:rPr>
          <w:rFonts w:ascii="Tahoma" w:hAnsi="Tahoma" w:cs="Tahoma"/>
          <w:sz w:val="22"/>
          <w:szCs w:val="22"/>
        </w:rPr>
        <w:t>dnem jejího uveřejnění v registru smluv</w:t>
      </w:r>
      <w:r w:rsidR="00512849" w:rsidRPr="007470DD">
        <w:rPr>
          <w:rFonts w:ascii="Tahoma" w:hAnsi="Tahoma" w:cs="Tahoma"/>
          <w:sz w:val="22"/>
          <w:szCs w:val="22"/>
        </w:rPr>
        <w:t>.</w:t>
      </w:r>
    </w:p>
    <w:p w14:paraId="513FF5A7" w14:textId="77777777" w:rsidR="00512849" w:rsidRPr="007470DD" w:rsidRDefault="00512849" w:rsidP="00674E02">
      <w:pPr>
        <w:numPr>
          <w:ilvl w:val="0"/>
          <w:numId w:val="10"/>
        </w:numPr>
        <w:tabs>
          <w:tab w:val="clear" w:pos="360"/>
        </w:tabs>
        <w:spacing w:before="120"/>
        <w:ind w:left="357" w:hanging="357"/>
        <w:jc w:val="both"/>
        <w:rPr>
          <w:rFonts w:ascii="Tahoma" w:hAnsi="Tahoma" w:cs="Tahoma"/>
          <w:sz w:val="22"/>
          <w:szCs w:val="22"/>
        </w:rPr>
      </w:pPr>
      <w:r w:rsidRPr="007470DD">
        <w:rPr>
          <w:rFonts w:ascii="Tahoma" w:hAnsi="Tahoma" w:cs="Tahoma"/>
          <w:sz w:val="22"/>
          <w:szCs w:val="22"/>
        </w:rPr>
        <w:t>Doplňování nebo změnu této smlouvy lze provádět jen se souhlasem obou smluvních stran, a</w:t>
      </w:r>
      <w:r w:rsidR="00836EA5">
        <w:rPr>
          <w:rFonts w:ascii="Tahoma" w:hAnsi="Tahoma" w:cs="Tahoma"/>
          <w:sz w:val="22"/>
          <w:szCs w:val="22"/>
        </w:rPr>
        <w:t> </w:t>
      </w:r>
      <w:r w:rsidRPr="007470DD">
        <w:rPr>
          <w:rFonts w:ascii="Tahoma" w:hAnsi="Tahoma" w:cs="Tahoma"/>
          <w:sz w:val="22"/>
          <w:szCs w:val="22"/>
        </w:rPr>
        <w:t xml:space="preserve">to pouze formou písemných, </w:t>
      </w:r>
      <w:r w:rsidR="00836EA5">
        <w:rPr>
          <w:rFonts w:ascii="Tahoma" w:hAnsi="Tahoma" w:cs="Tahoma"/>
          <w:sz w:val="22"/>
          <w:szCs w:val="22"/>
        </w:rPr>
        <w:t>vze</w:t>
      </w:r>
      <w:r w:rsidRPr="007470DD">
        <w:rPr>
          <w:rFonts w:ascii="Tahoma" w:hAnsi="Tahoma" w:cs="Tahoma"/>
          <w:sz w:val="22"/>
          <w:szCs w:val="22"/>
        </w:rPr>
        <w:t>stupně číslovaných a takto označených dodatků.</w:t>
      </w:r>
    </w:p>
    <w:p w14:paraId="1DBFDC44" w14:textId="77777777" w:rsidR="00512849" w:rsidRPr="007470DD" w:rsidRDefault="00512849" w:rsidP="00674E02">
      <w:pPr>
        <w:numPr>
          <w:ilvl w:val="0"/>
          <w:numId w:val="10"/>
        </w:numPr>
        <w:tabs>
          <w:tab w:val="clear" w:pos="360"/>
        </w:tabs>
        <w:spacing w:before="120"/>
        <w:ind w:left="357" w:hanging="357"/>
        <w:jc w:val="both"/>
        <w:rPr>
          <w:rFonts w:ascii="Tahoma" w:hAnsi="Tahoma" w:cs="Tahoma"/>
          <w:sz w:val="22"/>
          <w:szCs w:val="22"/>
        </w:rPr>
      </w:pPr>
      <w:r w:rsidRPr="007470DD">
        <w:rPr>
          <w:rFonts w:ascii="Tahoma" w:hAnsi="Tahoma" w:cs="Tahoma"/>
          <w:sz w:val="22"/>
          <w:szCs w:val="22"/>
        </w:rPr>
        <w:t>Zhotovitel nemůže bez souhlasu objednatele postoupit sv</w:t>
      </w:r>
      <w:r w:rsidR="00836EA5">
        <w:rPr>
          <w:rFonts w:ascii="Tahoma" w:hAnsi="Tahoma" w:cs="Tahoma"/>
          <w:sz w:val="22"/>
          <w:szCs w:val="22"/>
        </w:rPr>
        <w:t xml:space="preserve">á práva a povinnosti plynoucí z této </w:t>
      </w:r>
      <w:r w:rsidRPr="007470DD">
        <w:rPr>
          <w:rFonts w:ascii="Tahoma" w:hAnsi="Tahoma" w:cs="Tahoma"/>
          <w:sz w:val="22"/>
          <w:szCs w:val="22"/>
        </w:rPr>
        <w:t xml:space="preserve">smlouvy třetí </w:t>
      </w:r>
      <w:r w:rsidR="00C82AEB" w:rsidRPr="003D2AF8">
        <w:rPr>
          <w:rFonts w:ascii="Tahoma" w:hAnsi="Tahoma" w:cs="Tahoma"/>
          <w:sz w:val="22"/>
          <w:szCs w:val="22"/>
        </w:rPr>
        <w:t>osobě</w:t>
      </w:r>
      <w:r w:rsidRPr="007470DD">
        <w:rPr>
          <w:rFonts w:ascii="Tahoma" w:hAnsi="Tahoma" w:cs="Tahoma"/>
          <w:sz w:val="22"/>
          <w:szCs w:val="22"/>
        </w:rPr>
        <w:t>.</w:t>
      </w:r>
    </w:p>
    <w:p w14:paraId="6471D2F3" w14:textId="60CF2A05" w:rsidR="00512849" w:rsidRDefault="004E519A" w:rsidP="00674E02">
      <w:pPr>
        <w:numPr>
          <w:ilvl w:val="0"/>
          <w:numId w:val="10"/>
        </w:numPr>
        <w:tabs>
          <w:tab w:val="clear" w:pos="360"/>
        </w:tabs>
        <w:spacing w:before="120"/>
        <w:ind w:left="357" w:hanging="357"/>
        <w:jc w:val="both"/>
        <w:rPr>
          <w:rFonts w:ascii="Tahoma" w:hAnsi="Tahoma" w:cs="Tahoma"/>
          <w:sz w:val="22"/>
          <w:szCs w:val="22"/>
        </w:rPr>
      </w:pPr>
      <w:r w:rsidRPr="00521D40">
        <w:rPr>
          <w:rFonts w:ascii="Tahoma" w:hAnsi="Tahoma" w:cs="Tahoma"/>
          <w:sz w:val="22"/>
          <w:szCs w:val="22"/>
        </w:rPr>
        <w:t xml:space="preserve">Je-li tato smlouva uzavírána v listinné podobě, vyhotovuje se ve </w:t>
      </w:r>
      <w:r w:rsidR="00D050A1">
        <w:rPr>
          <w:rFonts w:ascii="Tahoma" w:hAnsi="Tahoma" w:cs="Tahoma"/>
          <w:sz w:val="22"/>
          <w:szCs w:val="22"/>
        </w:rPr>
        <w:t>dvou</w:t>
      </w:r>
      <w:r w:rsidRPr="00521D40">
        <w:rPr>
          <w:rFonts w:ascii="Tahoma" w:hAnsi="Tahoma" w:cs="Tahoma"/>
          <w:sz w:val="22"/>
          <w:szCs w:val="22"/>
        </w:rPr>
        <w:t xml:space="preserve"> stejnopisech s</w:t>
      </w:r>
      <w:r>
        <w:rPr>
          <w:rFonts w:ascii="Tahoma" w:hAnsi="Tahoma" w:cs="Tahoma"/>
          <w:sz w:val="22"/>
          <w:szCs w:val="22"/>
        </w:rPr>
        <w:t> </w:t>
      </w:r>
      <w:r w:rsidRPr="00521D40">
        <w:rPr>
          <w:rFonts w:ascii="Tahoma" w:hAnsi="Tahoma" w:cs="Tahoma"/>
          <w:sz w:val="22"/>
          <w:szCs w:val="22"/>
        </w:rPr>
        <w:t xml:space="preserve">platností originálu, z nichž </w:t>
      </w:r>
      <w:r w:rsidR="00D050A1">
        <w:rPr>
          <w:rFonts w:ascii="Tahoma" w:hAnsi="Tahoma" w:cs="Tahoma"/>
          <w:sz w:val="22"/>
          <w:szCs w:val="22"/>
        </w:rPr>
        <w:t>jedno</w:t>
      </w:r>
      <w:r w:rsidRPr="00521D40">
        <w:rPr>
          <w:rFonts w:ascii="Tahoma" w:hAnsi="Tahoma" w:cs="Tahoma"/>
          <w:sz w:val="22"/>
          <w:szCs w:val="22"/>
        </w:rPr>
        <w:t xml:space="preserve"> obdrží </w:t>
      </w:r>
      <w:r>
        <w:rPr>
          <w:rFonts w:ascii="Tahoma" w:hAnsi="Tahoma" w:cs="Tahoma"/>
          <w:sz w:val="22"/>
          <w:szCs w:val="22"/>
        </w:rPr>
        <w:t>objednatel</w:t>
      </w:r>
      <w:r w:rsidRPr="00521D40">
        <w:rPr>
          <w:rFonts w:ascii="Tahoma" w:hAnsi="Tahoma" w:cs="Tahoma"/>
          <w:sz w:val="22"/>
          <w:szCs w:val="22"/>
        </w:rPr>
        <w:t xml:space="preserve"> a </w:t>
      </w:r>
      <w:r w:rsidR="00D050A1">
        <w:rPr>
          <w:rFonts w:ascii="Tahoma" w:hAnsi="Tahoma" w:cs="Tahoma"/>
          <w:sz w:val="22"/>
          <w:szCs w:val="22"/>
        </w:rPr>
        <w:t>jedno</w:t>
      </w:r>
      <w:r w:rsidRPr="00521D40">
        <w:rPr>
          <w:rFonts w:ascii="Tahoma" w:hAnsi="Tahoma" w:cs="Tahoma"/>
          <w:sz w:val="22"/>
          <w:szCs w:val="22"/>
        </w:rPr>
        <w:t xml:space="preserve"> </w:t>
      </w:r>
      <w:r>
        <w:rPr>
          <w:rFonts w:ascii="Tahoma" w:hAnsi="Tahoma" w:cs="Tahoma"/>
          <w:sz w:val="22"/>
          <w:szCs w:val="22"/>
        </w:rPr>
        <w:t>zhotovitel</w:t>
      </w:r>
      <w:r w:rsidRPr="00521D40">
        <w:rPr>
          <w:rFonts w:ascii="Tahoma" w:hAnsi="Tahoma" w:cs="Tahoma"/>
          <w:sz w:val="22"/>
          <w:szCs w:val="22"/>
        </w:rPr>
        <w:t xml:space="preserve">. Je-li tato smlouva uzavírána elektronicky, obdrží obě </w:t>
      </w:r>
      <w:r>
        <w:rPr>
          <w:rFonts w:ascii="Tahoma" w:hAnsi="Tahoma" w:cs="Tahoma"/>
          <w:sz w:val="22"/>
          <w:szCs w:val="22"/>
        </w:rPr>
        <w:t xml:space="preserve">smluvní </w:t>
      </w:r>
      <w:r w:rsidRPr="00521D40">
        <w:rPr>
          <w:rFonts w:ascii="Tahoma" w:hAnsi="Tahoma" w:cs="Tahoma"/>
          <w:sz w:val="22"/>
          <w:szCs w:val="22"/>
        </w:rPr>
        <w:t>strany její elektronický originál opatřený uznávanými elektronickými podpisy</w:t>
      </w:r>
      <w:r w:rsidRPr="000E7495">
        <w:rPr>
          <w:rFonts w:ascii="Tahoma" w:hAnsi="Tahoma" w:cs="Tahoma"/>
          <w:sz w:val="22"/>
          <w:szCs w:val="22"/>
        </w:rPr>
        <w:t>.</w:t>
      </w:r>
    </w:p>
    <w:p w14:paraId="7DB6A198" w14:textId="24256531" w:rsidR="0016394D" w:rsidRDefault="0016394D" w:rsidP="00674E02">
      <w:pPr>
        <w:numPr>
          <w:ilvl w:val="0"/>
          <w:numId w:val="10"/>
        </w:numPr>
        <w:tabs>
          <w:tab w:val="clear" w:pos="360"/>
        </w:tabs>
        <w:spacing w:before="120"/>
        <w:ind w:left="357" w:hanging="357"/>
        <w:jc w:val="both"/>
        <w:rPr>
          <w:rFonts w:ascii="Tahoma" w:hAnsi="Tahoma" w:cs="Tahoma"/>
          <w:sz w:val="22"/>
          <w:szCs w:val="22"/>
        </w:rPr>
      </w:pPr>
      <w:r w:rsidRPr="000A73E5">
        <w:rPr>
          <w:rFonts w:ascii="Tahoma" w:hAnsi="Tahoma" w:cs="Tahoma"/>
          <w:sz w:val="22"/>
          <w:szCs w:val="22"/>
        </w:rPr>
        <w:t xml:space="preserve">Smluvní strany shodně prohlašují, že si </w:t>
      </w:r>
      <w:r>
        <w:rPr>
          <w:rFonts w:ascii="Tahoma" w:hAnsi="Tahoma" w:cs="Tahoma"/>
          <w:sz w:val="22"/>
          <w:szCs w:val="22"/>
        </w:rPr>
        <w:t xml:space="preserve">tuto </w:t>
      </w:r>
      <w:r w:rsidRPr="000A73E5">
        <w:rPr>
          <w:rFonts w:ascii="Tahoma" w:hAnsi="Tahoma" w:cs="Tahoma"/>
          <w:sz w:val="22"/>
          <w:szCs w:val="22"/>
        </w:rPr>
        <w:t>smlouvu</w:t>
      </w:r>
      <w:r>
        <w:rPr>
          <w:rFonts w:ascii="Tahoma" w:hAnsi="Tahoma" w:cs="Tahoma"/>
          <w:sz w:val="22"/>
          <w:szCs w:val="22"/>
        </w:rPr>
        <w:t xml:space="preserve"> před jejím podpisem přečetly a že byla uzavřena po </w:t>
      </w:r>
      <w:r w:rsidRPr="000A73E5">
        <w:rPr>
          <w:rFonts w:ascii="Tahoma" w:hAnsi="Tahoma" w:cs="Tahoma"/>
          <w:sz w:val="22"/>
          <w:szCs w:val="22"/>
        </w:rPr>
        <w:t>vzájemném projednání podle jejich pravé a svobodné vůle</w:t>
      </w:r>
      <w:r>
        <w:rPr>
          <w:rFonts w:ascii="Tahoma" w:hAnsi="Tahoma" w:cs="Tahoma"/>
          <w:sz w:val="22"/>
          <w:szCs w:val="22"/>
        </w:rPr>
        <w:t>,</w:t>
      </w:r>
      <w:r w:rsidRPr="000A73E5">
        <w:rPr>
          <w:rFonts w:ascii="Tahoma" w:hAnsi="Tahoma" w:cs="Tahoma"/>
          <w:sz w:val="22"/>
          <w:szCs w:val="22"/>
        </w:rPr>
        <w:t xml:space="preserve"> určitě, vážně a srozumitelně, </w:t>
      </w:r>
      <w:r>
        <w:rPr>
          <w:rFonts w:ascii="Tahoma" w:hAnsi="Tahoma" w:cs="Tahoma"/>
          <w:sz w:val="22"/>
          <w:szCs w:val="22"/>
        </w:rPr>
        <w:t>a </w:t>
      </w:r>
      <w:r w:rsidRPr="000A73E5">
        <w:rPr>
          <w:rFonts w:ascii="Tahoma" w:hAnsi="Tahoma" w:cs="Tahoma"/>
          <w:sz w:val="22"/>
          <w:szCs w:val="22"/>
        </w:rPr>
        <w:t>že se dohodly o celém jejím obsahu, což stvrzují svými podpisy</w:t>
      </w:r>
      <w:r>
        <w:rPr>
          <w:rFonts w:ascii="Tahoma" w:hAnsi="Tahoma" w:cs="Tahoma"/>
          <w:sz w:val="22"/>
          <w:szCs w:val="22"/>
        </w:rPr>
        <w:t>.</w:t>
      </w:r>
    </w:p>
    <w:p w14:paraId="6EFBD426" w14:textId="7E9BE379" w:rsidR="0030607F" w:rsidRPr="00D0062A" w:rsidRDefault="0016394D" w:rsidP="00D0062A">
      <w:pPr>
        <w:numPr>
          <w:ilvl w:val="0"/>
          <w:numId w:val="10"/>
        </w:numPr>
        <w:tabs>
          <w:tab w:val="clear" w:pos="360"/>
        </w:tabs>
        <w:spacing w:before="120"/>
        <w:ind w:left="357" w:hanging="357"/>
        <w:jc w:val="both"/>
        <w:rPr>
          <w:rFonts w:ascii="Tahoma" w:hAnsi="Tahoma" w:cs="Tahoma"/>
          <w:sz w:val="22"/>
          <w:szCs w:val="22"/>
        </w:rPr>
      </w:pPr>
      <w:r w:rsidRPr="0011382D">
        <w:rPr>
          <w:rFonts w:ascii="Tahoma" w:hAnsi="Tahoma" w:cs="Tahoma"/>
          <w:sz w:val="22"/>
          <w:szCs w:val="22"/>
        </w:rPr>
        <w:t>Smluvní strany se dohodly, že pokud se na tuto smlouvu vztahuje povinnost uveřejnění v reg</w:t>
      </w:r>
      <w:r w:rsidR="002924BA">
        <w:rPr>
          <w:rFonts w:ascii="Tahoma" w:hAnsi="Tahoma" w:cs="Tahoma"/>
          <w:sz w:val="22"/>
          <w:szCs w:val="22"/>
        </w:rPr>
        <w:t xml:space="preserve">istru smluv ve smyslu zákona </w:t>
      </w:r>
      <w:r w:rsidRPr="0011382D">
        <w:rPr>
          <w:rFonts w:ascii="Tahoma" w:hAnsi="Tahoma" w:cs="Tahoma"/>
          <w:sz w:val="22"/>
          <w:szCs w:val="22"/>
        </w:rPr>
        <w:t>o registru smluv</w:t>
      </w:r>
      <w:r w:rsidR="002924BA">
        <w:rPr>
          <w:rFonts w:ascii="Tahoma" w:hAnsi="Tahoma" w:cs="Tahoma"/>
          <w:sz w:val="22"/>
          <w:szCs w:val="22"/>
        </w:rPr>
        <w:t>,</w:t>
      </w:r>
      <w:r w:rsidRPr="0011382D">
        <w:rPr>
          <w:rFonts w:ascii="Tahoma" w:hAnsi="Tahoma" w:cs="Tahoma"/>
          <w:sz w:val="22"/>
          <w:szCs w:val="22"/>
        </w:rPr>
        <w:t xml:space="preserve"> provede uveřejnění v souladu se</w:t>
      </w:r>
      <w:r w:rsidR="009B6A7D">
        <w:rPr>
          <w:rFonts w:ascii="Tahoma" w:hAnsi="Tahoma" w:cs="Tahoma"/>
          <w:sz w:val="22"/>
          <w:szCs w:val="22"/>
        </w:rPr>
        <w:t> </w:t>
      </w:r>
      <w:r w:rsidRPr="0011382D">
        <w:rPr>
          <w:rFonts w:ascii="Tahoma" w:hAnsi="Tahoma" w:cs="Tahoma"/>
          <w:sz w:val="22"/>
          <w:szCs w:val="22"/>
        </w:rPr>
        <w:t xml:space="preserve">zákonem </w:t>
      </w:r>
      <w:r w:rsidR="00D0062A">
        <w:rPr>
          <w:rFonts w:ascii="Tahoma" w:hAnsi="Tahoma" w:cs="Tahoma"/>
          <w:sz w:val="22"/>
          <w:szCs w:val="22"/>
        </w:rPr>
        <w:t>objednatel</w:t>
      </w:r>
      <w:r>
        <w:rPr>
          <w:rFonts w:ascii="Tahoma" w:hAnsi="Tahoma" w:cs="Tahoma"/>
          <w:sz w:val="22"/>
          <w:szCs w:val="22"/>
        </w:rPr>
        <w:t>.</w:t>
      </w:r>
      <w:r w:rsidR="00D0062A">
        <w:rPr>
          <w:rFonts w:ascii="Tahoma" w:hAnsi="Tahoma" w:cs="Tahoma"/>
          <w:sz w:val="22"/>
          <w:szCs w:val="22"/>
        </w:rPr>
        <w:t xml:space="preserve"> </w:t>
      </w:r>
      <w:r w:rsidRPr="00D0062A">
        <w:rPr>
          <w:rFonts w:ascii="Tahoma" w:hAnsi="Tahoma" w:cs="Tahoma"/>
          <w:sz w:val="22"/>
          <w:szCs w:val="22"/>
        </w:rPr>
        <w:t xml:space="preserve">Smlouva bude zveřejněna po anonymizaci provedené v souladu </w:t>
      </w:r>
      <w:r w:rsidR="00C82AEB" w:rsidRPr="00D0062A">
        <w:rPr>
          <w:rFonts w:ascii="Tahoma" w:hAnsi="Tahoma" w:cs="Tahoma"/>
          <w:sz w:val="22"/>
          <w:szCs w:val="22"/>
        </w:rPr>
        <w:t>s platnými právními předpisy</w:t>
      </w:r>
      <w:r w:rsidRPr="00D0062A">
        <w:rPr>
          <w:rFonts w:ascii="Tahoma" w:hAnsi="Tahoma" w:cs="Tahoma"/>
          <w:sz w:val="22"/>
          <w:szCs w:val="22"/>
        </w:rPr>
        <w:t>.</w:t>
      </w:r>
    </w:p>
    <w:p w14:paraId="4E06A6A5" w14:textId="2B3DC6ED" w:rsidR="00C82AEB" w:rsidRPr="003D2AF8" w:rsidRDefault="00C82AEB" w:rsidP="0016394D">
      <w:pPr>
        <w:numPr>
          <w:ilvl w:val="0"/>
          <w:numId w:val="10"/>
        </w:numPr>
        <w:tabs>
          <w:tab w:val="clear" w:pos="360"/>
        </w:tabs>
        <w:spacing w:before="120"/>
        <w:ind w:left="357" w:hanging="357"/>
        <w:jc w:val="both"/>
        <w:rPr>
          <w:rFonts w:ascii="Tahoma" w:hAnsi="Tahoma" w:cs="Tahoma"/>
          <w:sz w:val="22"/>
          <w:szCs w:val="22"/>
        </w:rPr>
      </w:pPr>
      <w:r w:rsidRPr="003D2AF8">
        <w:rPr>
          <w:rFonts w:ascii="Tahoma" w:hAnsi="Tahoma" w:cs="Tahoma"/>
          <w:sz w:val="22"/>
          <w:szCs w:val="22"/>
        </w:rPr>
        <w:t xml:space="preserve">Osobní údaje obsažené v této smlouvě budou </w:t>
      </w:r>
      <w:r w:rsidR="00D0062A">
        <w:rPr>
          <w:rFonts w:ascii="Tahoma" w:hAnsi="Tahoma" w:cs="Tahoma"/>
          <w:sz w:val="22"/>
          <w:szCs w:val="22"/>
        </w:rPr>
        <w:t>objednatelem</w:t>
      </w:r>
      <w:r w:rsidRPr="003D2AF8">
        <w:rPr>
          <w:rFonts w:ascii="Tahoma" w:hAnsi="Tahoma" w:cs="Tahoma"/>
          <w:sz w:val="22"/>
          <w:szCs w:val="22"/>
        </w:rPr>
        <w:t xml:space="preserve"> zpracovávány pouze pro účely plnění práv a povinností vyplývajících z této smlouvy; k jiným účelům nebudou tyto osobní údaje </w:t>
      </w:r>
      <w:r w:rsidR="003C6270">
        <w:rPr>
          <w:rFonts w:ascii="Tahoma" w:hAnsi="Tahoma" w:cs="Tahoma"/>
          <w:sz w:val="22"/>
          <w:szCs w:val="22"/>
        </w:rPr>
        <w:t>objednatelem</w:t>
      </w:r>
      <w:r w:rsidRPr="003D2AF8">
        <w:rPr>
          <w:rFonts w:ascii="Tahoma" w:hAnsi="Tahoma" w:cs="Tahoma"/>
          <w:sz w:val="22"/>
          <w:szCs w:val="22"/>
        </w:rPr>
        <w:t xml:space="preserve"> použity. </w:t>
      </w:r>
      <w:r w:rsidR="003C6270">
        <w:rPr>
          <w:rFonts w:ascii="Tahoma" w:hAnsi="Tahoma" w:cs="Tahoma"/>
          <w:sz w:val="22"/>
          <w:szCs w:val="22"/>
        </w:rPr>
        <w:t>Objednatel</w:t>
      </w:r>
      <w:r w:rsidRPr="003D2AF8">
        <w:rPr>
          <w:rFonts w:ascii="Tahoma" w:hAnsi="Tahoma" w:cs="Tahoma"/>
          <w:sz w:val="22"/>
          <w:szCs w:val="22"/>
        </w:rPr>
        <w:t xml:space="preserve"> při zpracovávání osobních údajů dodržuje platné právní předpisy. Podrobné informace o ochraně osobních údajů jsou uvedeny na oficiálních webových stránkách </w:t>
      </w:r>
      <w:r w:rsidR="003C6270">
        <w:rPr>
          <w:rFonts w:ascii="Tahoma" w:hAnsi="Tahoma" w:cs="Tahoma"/>
          <w:sz w:val="22"/>
          <w:szCs w:val="22"/>
        </w:rPr>
        <w:t>objednatele</w:t>
      </w:r>
      <w:r w:rsidRPr="003D2AF8">
        <w:rPr>
          <w:rFonts w:ascii="Tahoma" w:hAnsi="Tahoma" w:cs="Tahoma"/>
          <w:sz w:val="22"/>
          <w:szCs w:val="22"/>
        </w:rPr>
        <w:t xml:space="preserve"> </w:t>
      </w:r>
      <w:hyperlink r:id="rId10" w:history="1">
        <w:r w:rsidR="00D050A1" w:rsidRPr="00F91F58">
          <w:rPr>
            <w:rStyle w:val="Hypertextovodkaz"/>
            <w:rFonts w:ascii="Tahoma" w:hAnsi="Tahoma" w:cs="Tahoma"/>
            <w:sz w:val="22"/>
            <w:szCs w:val="22"/>
          </w:rPr>
          <w:t>www.nemocnicekarvina.cz</w:t>
        </w:r>
      </w:hyperlink>
      <w:r w:rsidRPr="00C3446D">
        <w:rPr>
          <w:rFonts w:ascii="Tahoma" w:hAnsi="Tahoma" w:cs="Tahoma"/>
          <w:sz w:val="22"/>
          <w:szCs w:val="22"/>
        </w:rPr>
        <w:t>.</w:t>
      </w:r>
    </w:p>
    <w:p w14:paraId="7033F70F" w14:textId="77777777" w:rsidR="00836EA5" w:rsidRPr="00A933D2" w:rsidRDefault="00512849" w:rsidP="00836EA5">
      <w:pPr>
        <w:numPr>
          <w:ilvl w:val="0"/>
          <w:numId w:val="10"/>
        </w:numPr>
        <w:tabs>
          <w:tab w:val="clear" w:pos="360"/>
        </w:tabs>
        <w:spacing w:before="120"/>
        <w:ind w:left="357" w:hanging="357"/>
        <w:jc w:val="both"/>
        <w:rPr>
          <w:rFonts w:ascii="Tahoma" w:hAnsi="Tahoma" w:cs="Tahoma"/>
          <w:iCs/>
          <w:sz w:val="22"/>
          <w:szCs w:val="22"/>
        </w:rPr>
      </w:pPr>
      <w:r w:rsidRPr="00A933D2">
        <w:rPr>
          <w:rFonts w:ascii="Tahoma" w:hAnsi="Tahoma" w:cs="Tahoma"/>
          <w:iCs/>
          <w:sz w:val="22"/>
          <w:szCs w:val="22"/>
        </w:rPr>
        <w:t>Nedílnou součástí této smlouvy jsou následující přílohy:</w:t>
      </w:r>
    </w:p>
    <w:p w14:paraId="1499E29A" w14:textId="58C59957" w:rsidR="00836EA5" w:rsidRPr="00A933D2" w:rsidRDefault="00512849" w:rsidP="00836EA5">
      <w:pPr>
        <w:spacing w:before="60"/>
        <w:ind w:left="357"/>
        <w:jc w:val="both"/>
        <w:rPr>
          <w:rFonts w:ascii="Tahoma" w:hAnsi="Tahoma" w:cs="Tahoma"/>
          <w:iCs/>
          <w:sz w:val="22"/>
          <w:szCs w:val="22"/>
        </w:rPr>
      </w:pPr>
      <w:r w:rsidRPr="00A933D2">
        <w:rPr>
          <w:rFonts w:ascii="Tahoma" w:hAnsi="Tahoma" w:cs="Tahoma"/>
          <w:iCs/>
          <w:sz w:val="22"/>
          <w:szCs w:val="22"/>
        </w:rPr>
        <w:t xml:space="preserve">Příloha č. 1: </w:t>
      </w:r>
      <w:r w:rsidR="00A933D2" w:rsidRPr="00A933D2">
        <w:rPr>
          <w:rFonts w:ascii="Tahoma" w:hAnsi="Tahoma" w:cs="Tahoma"/>
          <w:iCs/>
          <w:sz w:val="22"/>
          <w:szCs w:val="22"/>
        </w:rPr>
        <w:t>Položkový rozpočet</w:t>
      </w:r>
    </w:p>
    <w:p w14:paraId="4686C7FF" w14:textId="69E840E1" w:rsidR="00A933D2" w:rsidRPr="00A933D2" w:rsidRDefault="00512849" w:rsidP="00A933D2">
      <w:pPr>
        <w:spacing w:before="60"/>
        <w:ind w:left="357"/>
        <w:rPr>
          <w:rFonts w:ascii="Tahoma" w:hAnsi="Tahoma" w:cs="Tahoma"/>
          <w:iCs/>
          <w:sz w:val="22"/>
          <w:szCs w:val="22"/>
        </w:rPr>
      </w:pPr>
      <w:r w:rsidRPr="00A933D2">
        <w:rPr>
          <w:rFonts w:ascii="Tahoma" w:hAnsi="Tahoma" w:cs="Tahoma"/>
          <w:iCs/>
          <w:sz w:val="22"/>
          <w:szCs w:val="22"/>
        </w:rPr>
        <w:t xml:space="preserve">Příloha č. 2: </w:t>
      </w:r>
      <w:r w:rsidR="00A933D2" w:rsidRPr="00A933D2">
        <w:rPr>
          <w:rFonts w:ascii="Tahoma" w:hAnsi="Tahoma" w:cs="Tahoma"/>
          <w:iCs/>
          <w:sz w:val="22"/>
          <w:szCs w:val="22"/>
        </w:rPr>
        <w:t>Pokyny pro smluvní partnery k dodržování BOZP a PO v Moravskoslezské nemocnici Karviná-Ráj, příspěvková organizace</w:t>
      </w:r>
    </w:p>
    <w:p w14:paraId="7CDA1C00" w14:textId="488BCF66" w:rsidR="00A933D2" w:rsidRPr="00A933D2" w:rsidRDefault="00A933D2" w:rsidP="00A933D2">
      <w:pPr>
        <w:spacing w:before="60"/>
        <w:ind w:left="357"/>
        <w:rPr>
          <w:rFonts w:ascii="Tahoma" w:hAnsi="Tahoma" w:cs="Tahoma"/>
          <w:iCs/>
          <w:sz w:val="22"/>
          <w:szCs w:val="22"/>
        </w:rPr>
      </w:pPr>
      <w:r w:rsidRPr="00A933D2">
        <w:rPr>
          <w:rFonts w:ascii="Tahoma" w:hAnsi="Tahoma" w:cs="Tahoma"/>
          <w:iCs/>
          <w:sz w:val="22"/>
          <w:szCs w:val="22"/>
        </w:rPr>
        <w:t xml:space="preserve">Příloha č. 3: </w:t>
      </w:r>
      <w:r w:rsidRPr="00A933D2">
        <w:rPr>
          <w:rFonts w:ascii="Tahoma" w:hAnsi="Tahoma" w:cs="Tahoma"/>
          <w:sz w:val="22"/>
          <w:szCs w:val="22"/>
        </w:rPr>
        <w:t>Kontaktní údaje</w:t>
      </w:r>
    </w:p>
    <w:p w14:paraId="6E96F400" w14:textId="3BB34F7D" w:rsidR="00512849" w:rsidRPr="007470DD" w:rsidRDefault="00512849" w:rsidP="00836EA5">
      <w:pPr>
        <w:spacing w:before="60"/>
        <w:ind w:left="357"/>
        <w:jc w:val="both"/>
        <w:rPr>
          <w:rFonts w:ascii="Tahoma" w:hAnsi="Tahoma" w:cs="Tahoma"/>
          <w:i/>
          <w:color w:val="FF00FF"/>
          <w:sz w:val="22"/>
          <w:szCs w:val="22"/>
        </w:rPr>
      </w:pPr>
    </w:p>
    <w:tbl>
      <w:tblPr>
        <w:tblW w:w="0" w:type="auto"/>
        <w:tblInd w:w="430" w:type="dxa"/>
        <w:tblCellMar>
          <w:left w:w="70" w:type="dxa"/>
          <w:right w:w="70" w:type="dxa"/>
        </w:tblCellMar>
        <w:tblLook w:val="0000" w:firstRow="0" w:lastRow="0" w:firstColumn="0" w:lastColumn="0" w:noHBand="0" w:noVBand="0"/>
      </w:tblPr>
      <w:tblGrid>
        <w:gridCol w:w="3394"/>
        <w:gridCol w:w="1730"/>
        <w:gridCol w:w="3516"/>
      </w:tblGrid>
      <w:tr w:rsidR="00144E55" w:rsidRPr="007470DD" w14:paraId="342373E6" w14:textId="77777777" w:rsidTr="003C6270">
        <w:tc>
          <w:tcPr>
            <w:tcW w:w="3394" w:type="dxa"/>
          </w:tcPr>
          <w:p w14:paraId="6A124329" w14:textId="3F50857F" w:rsidR="00144E55" w:rsidRPr="007470DD" w:rsidRDefault="00144E55" w:rsidP="007A246A">
            <w:pPr>
              <w:pStyle w:val="Zhlav"/>
              <w:tabs>
                <w:tab w:val="clear" w:pos="4536"/>
                <w:tab w:val="clear" w:pos="9072"/>
              </w:tabs>
              <w:spacing w:before="240"/>
              <w:rPr>
                <w:rFonts w:ascii="Tahoma" w:hAnsi="Tahoma" w:cs="Tahoma"/>
                <w:sz w:val="22"/>
                <w:szCs w:val="22"/>
              </w:rPr>
            </w:pPr>
            <w:r w:rsidRPr="007470DD">
              <w:rPr>
                <w:rFonts w:ascii="Tahoma" w:hAnsi="Tahoma" w:cs="Tahoma"/>
                <w:sz w:val="22"/>
                <w:szCs w:val="22"/>
              </w:rPr>
              <w:t>V </w:t>
            </w:r>
            <w:r w:rsidR="00A933D2">
              <w:rPr>
                <w:rFonts w:ascii="Tahoma" w:hAnsi="Tahoma" w:cs="Tahoma"/>
                <w:sz w:val="22"/>
                <w:szCs w:val="22"/>
              </w:rPr>
              <w:t>Karviné</w:t>
            </w:r>
            <w:r w:rsidR="003C6270">
              <w:rPr>
                <w:rFonts w:ascii="Tahoma" w:hAnsi="Tahoma" w:cs="Tahoma"/>
                <w:sz w:val="22"/>
                <w:szCs w:val="22"/>
              </w:rPr>
              <w:t xml:space="preserve"> </w:t>
            </w:r>
            <w:r w:rsidRPr="007470DD">
              <w:rPr>
                <w:rFonts w:ascii="Tahoma" w:hAnsi="Tahoma" w:cs="Tahoma"/>
                <w:sz w:val="22"/>
                <w:szCs w:val="22"/>
              </w:rPr>
              <w:t xml:space="preserve">dne: </w:t>
            </w:r>
          </w:p>
        </w:tc>
        <w:tc>
          <w:tcPr>
            <w:tcW w:w="1730" w:type="dxa"/>
          </w:tcPr>
          <w:p w14:paraId="59A76744" w14:textId="77777777" w:rsidR="00144E55" w:rsidRPr="007470DD" w:rsidRDefault="00144E55" w:rsidP="007A246A">
            <w:pPr>
              <w:rPr>
                <w:rFonts w:ascii="Tahoma" w:hAnsi="Tahoma" w:cs="Tahoma"/>
                <w:sz w:val="22"/>
                <w:szCs w:val="22"/>
              </w:rPr>
            </w:pPr>
          </w:p>
        </w:tc>
        <w:tc>
          <w:tcPr>
            <w:tcW w:w="3516" w:type="dxa"/>
          </w:tcPr>
          <w:p w14:paraId="063180B6" w14:textId="77777777" w:rsidR="00144E55" w:rsidRPr="007470DD" w:rsidRDefault="00144E55" w:rsidP="00836EA5">
            <w:pPr>
              <w:pStyle w:val="Zhlav"/>
              <w:tabs>
                <w:tab w:val="clear" w:pos="4536"/>
                <w:tab w:val="clear" w:pos="9072"/>
              </w:tabs>
              <w:spacing w:before="240"/>
              <w:rPr>
                <w:rFonts w:ascii="Tahoma" w:hAnsi="Tahoma" w:cs="Tahoma"/>
                <w:sz w:val="22"/>
                <w:szCs w:val="22"/>
              </w:rPr>
            </w:pPr>
            <w:r w:rsidRPr="007470DD">
              <w:rPr>
                <w:rFonts w:ascii="Tahoma" w:hAnsi="Tahoma" w:cs="Tahoma"/>
                <w:sz w:val="22"/>
                <w:szCs w:val="22"/>
              </w:rPr>
              <w:t>V</w:t>
            </w:r>
            <w:r w:rsidR="00836EA5">
              <w:rPr>
                <w:rFonts w:ascii="Tahoma" w:hAnsi="Tahoma" w:cs="Tahoma"/>
                <w:sz w:val="22"/>
                <w:szCs w:val="22"/>
              </w:rPr>
              <w:t> </w:t>
            </w:r>
            <w:r w:rsidRPr="007470DD">
              <w:rPr>
                <w:rFonts w:ascii="Tahoma" w:hAnsi="Tahoma" w:cs="Tahoma"/>
                <w:sz w:val="22"/>
                <w:szCs w:val="22"/>
              </w:rPr>
              <w:t>…………… dne:</w:t>
            </w:r>
          </w:p>
        </w:tc>
      </w:tr>
      <w:tr w:rsidR="00144E55" w:rsidRPr="007470DD" w14:paraId="3E76CBC0" w14:textId="77777777" w:rsidTr="003C6270">
        <w:trPr>
          <w:cantSplit/>
          <w:trHeight w:val="1015"/>
        </w:trPr>
        <w:tc>
          <w:tcPr>
            <w:tcW w:w="3394" w:type="dxa"/>
            <w:tcBorders>
              <w:bottom w:val="single" w:sz="4" w:space="0" w:color="auto"/>
            </w:tcBorders>
            <w:vAlign w:val="center"/>
          </w:tcPr>
          <w:p w14:paraId="4F2217B8" w14:textId="77777777" w:rsidR="00144E55" w:rsidRPr="007470DD" w:rsidRDefault="00144E55" w:rsidP="007A246A">
            <w:pPr>
              <w:rPr>
                <w:rFonts w:ascii="Tahoma" w:hAnsi="Tahoma" w:cs="Tahoma"/>
                <w:sz w:val="22"/>
                <w:szCs w:val="22"/>
              </w:rPr>
            </w:pPr>
          </w:p>
        </w:tc>
        <w:tc>
          <w:tcPr>
            <w:tcW w:w="1730" w:type="dxa"/>
            <w:vAlign w:val="center"/>
          </w:tcPr>
          <w:p w14:paraId="69F4CD86" w14:textId="77777777" w:rsidR="00144E55" w:rsidRPr="007470DD" w:rsidRDefault="00144E55" w:rsidP="007A246A">
            <w:pPr>
              <w:jc w:val="center"/>
              <w:rPr>
                <w:rFonts w:ascii="Tahoma" w:hAnsi="Tahoma" w:cs="Tahoma"/>
                <w:sz w:val="22"/>
                <w:szCs w:val="22"/>
              </w:rPr>
            </w:pPr>
          </w:p>
        </w:tc>
        <w:tc>
          <w:tcPr>
            <w:tcW w:w="3516" w:type="dxa"/>
            <w:tcBorders>
              <w:bottom w:val="single" w:sz="4" w:space="0" w:color="auto"/>
            </w:tcBorders>
            <w:vAlign w:val="center"/>
          </w:tcPr>
          <w:p w14:paraId="6F7D8C28" w14:textId="77777777" w:rsidR="00144E55" w:rsidRPr="007470DD" w:rsidRDefault="00144E55" w:rsidP="007A246A">
            <w:pPr>
              <w:jc w:val="center"/>
              <w:rPr>
                <w:rFonts w:ascii="Tahoma" w:hAnsi="Tahoma" w:cs="Tahoma"/>
                <w:sz w:val="22"/>
                <w:szCs w:val="22"/>
              </w:rPr>
            </w:pPr>
          </w:p>
        </w:tc>
      </w:tr>
      <w:tr w:rsidR="00144E55" w:rsidRPr="007470DD" w14:paraId="719BE906" w14:textId="77777777" w:rsidTr="003C6270">
        <w:trPr>
          <w:trHeight w:val="694"/>
        </w:trPr>
        <w:tc>
          <w:tcPr>
            <w:tcW w:w="3394" w:type="dxa"/>
            <w:tcBorders>
              <w:top w:val="single" w:sz="4" w:space="0" w:color="auto"/>
            </w:tcBorders>
          </w:tcPr>
          <w:p w14:paraId="6E7349E8" w14:textId="77777777" w:rsidR="00144E55" w:rsidRPr="003D2AF8" w:rsidRDefault="00144E55" w:rsidP="007A246A">
            <w:pPr>
              <w:jc w:val="center"/>
              <w:rPr>
                <w:rFonts w:ascii="Tahoma" w:hAnsi="Tahoma" w:cs="Tahoma"/>
                <w:sz w:val="22"/>
                <w:szCs w:val="22"/>
              </w:rPr>
            </w:pPr>
            <w:r w:rsidRPr="003D2AF8">
              <w:rPr>
                <w:rFonts w:ascii="Tahoma" w:hAnsi="Tahoma" w:cs="Tahoma"/>
                <w:sz w:val="22"/>
                <w:szCs w:val="22"/>
              </w:rPr>
              <w:t>za objednatele</w:t>
            </w:r>
          </w:p>
          <w:p w14:paraId="1E136E6A" w14:textId="77777777" w:rsidR="00144E55" w:rsidRPr="00C3446D" w:rsidRDefault="00C3446D" w:rsidP="007A246A">
            <w:pPr>
              <w:jc w:val="center"/>
              <w:rPr>
                <w:rFonts w:ascii="Tahoma" w:hAnsi="Tahoma" w:cs="Tahoma"/>
                <w:iCs/>
                <w:sz w:val="22"/>
                <w:szCs w:val="22"/>
              </w:rPr>
            </w:pPr>
            <w:r w:rsidRPr="00C3446D">
              <w:rPr>
                <w:rFonts w:ascii="Tahoma" w:hAnsi="Tahoma" w:cs="Tahoma"/>
                <w:iCs/>
                <w:sz w:val="22"/>
                <w:szCs w:val="22"/>
              </w:rPr>
              <w:t>Ing. Ivo Žolnerčík</w:t>
            </w:r>
          </w:p>
          <w:p w14:paraId="57E73C38" w14:textId="2638B420" w:rsidR="00C3446D" w:rsidRPr="003D2AF8" w:rsidRDefault="00C3446D" w:rsidP="007A246A">
            <w:pPr>
              <w:jc w:val="center"/>
              <w:rPr>
                <w:rFonts w:ascii="Tahoma" w:hAnsi="Tahoma" w:cs="Tahoma"/>
                <w:sz w:val="22"/>
                <w:szCs w:val="22"/>
              </w:rPr>
            </w:pPr>
            <w:r w:rsidRPr="00C3446D">
              <w:rPr>
                <w:rFonts w:ascii="Tahoma" w:hAnsi="Tahoma" w:cs="Tahoma"/>
                <w:iCs/>
                <w:sz w:val="22"/>
                <w:szCs w:val="22"/>
              </w:rPr>
              <w:t>ředitel</w:t>
            </w:r>
          </w:p>
        </w:tc>
        <w:tc>
          <w:tcPr>
            <w:tcW w:w="1730" w:type="dxa"/>
            <w:vAlign w:val="center"/>
          </w:tcPr>
          <w:p w14:paraId="5CFE22C2" w14:textId="77777777" w:rsidR="00144E55" w:rsidRPr="007470DD" w:rsidRDefault="00144E55" w:rsidP="007A246A">
            <w:pPr>
              <w:jc w:val="center"/>
              <w:rPr>
                <w:rFonts w:ascii="Tahoma" w:hAnsi="Tahoma" w:cs="Tahoma"/>
                <w:sz w:val="22"/>
                <w:szCs w:val="22"/>
              </w:rPr>
            </w:pPr>
          </w:p>
        </w:tc>
        <w:tc>
          <w:tcPr>
            <w:tcW w:w="3516" w:type="dxa"/>
            <w:tcBorders>
              <w:top w:val="single" w:sz="4" w:space="0" w:color="auto"/>
            </w:tcBorders>
          </w:tcPr>
          <w:p w14:paraId="1C885454" w14:textId="77777777" w:rsidR="00144E55" w:rsidRPr="007470DD" w:rsidRDefault="00144E55" w:rsidP="007A246A">
            <w:pPr>
              <w:jc w:val="center"/>
              <w:rPr>
                <w:rFonts w:ascii="Tahoma" w:hAnsi="Tahoma" w:cs="Tahoma"/>
                <w:sz w:val="22"/>
                <w:szCs w:val="22"/>
              </w:rPr>
            </w:pPr>
            <w:r w:rsidRPr="007470DD">
              <w:rPr>
                <w:rFonts w:ascii="Tahoma" w:hAnsi="Tahoma" w:cs="Tahoma"/>
                <w:sz w:val="22"/>
                <w:szCs w:val="22"/>
              </w:rPr>
              <w:t>za zhotovitele</w:t>
            </w:r>
          </w:p>
          <w:p w14:paraId="3517EAEA" w14:textId="77777777" w:rsidR="00144E55" w:rsidRPr="00BE7E6D" w:rsidRDefault="00BE7E6D" w:rsidP="007A246A">
            <w:pPr>
              <w:pStyle w:val="Zhlav"/>
              <w:tabs>
                <w:tab w:val="clear" w:pos="4536"/>
                <w:tab w:val="clear" w:pos="9072"/>
                <w:tab w:val="center" w:pos="1985"/>
                <w:tab w:val="center" w:pos="6804"/>
              </w:tabs>
              <w:jc w:val="center"/>
              <w:rPr>
                <w:rFonts w:ascii="Tahoma" w:hAnsi="Tahoma" w:cs="Tahoma"/>
                <w:i/>
                <w:color w:val="FF0000"/>
                <w:sz w:val="22"/>
                <w:szCs w:val="22"/>
              </w:rPr>
            </w:pPr>
            <w:r w:rsidRPr="00BE7E6D">
              <w:rPr>
                <w:rFonts w:ascii="Tahoma" w:hAnsi="Tahoma" w:cs="Tahoma"/>
                <w:i/>
                <w:color w:val="FF0000"/>
                <w:sz w:val="22"/>
                <w:szCs w:val="22"/>
              </w:rPr>
              <w:t>jméno, příjmení, funkce</w:t>
            </w:r>
          </w:p>
        </w:tc>
      </w:tr>
    </w:tbl>
    <w:p w14:paraId="057A9AE5" w14:textId="1261153A" w:rsidR="00A933D2" w:rsidRPr="00617674" w:rsidRDefault="009B6A7D" w:rsidP="00617674">
      <w:pPr>
        <w:pStyle w:val="Zkladntext"/>
        <w:tabs>
          <w:tab w:val="clear" w:pos="540"/>
          <w:tab w:val="clear" w:pos="1260"/>
          <w:tab w:val="clear" w:pos="1980"/>
          <w:tab w:val="clear" w:pos="3960"/>
        </w:tabs>
        <w:spacing w:before="120" w:after="360"/>
        <w:ind w:left="1134" w:hanging="777"/>
        <w:rPr>
          <w:rFonts w:ascii="Tahoma" w:hAnsi="Tahoma" w:cs="Tahoma"/>
          <w:i/>
          <w:iCs/>
          <w:color w:val="FF0000"/>
          <w:sz w:val="22"/>
          <w:szCs w:val="22"/>
        </w:rPr>
      </w:pPr>
      <w:r>
        <w:rPr>
          <w:rFonts w:ascii="Tahoma" w:hAnsi="Tahoma" w:cs="Tahoma"/>
          <w:i/>
          <w:iCs/>
          <w:color w:val="FF0000"/>
          <w:sz w:val="22"/>
          <w:szCs w:val="22"/>
        </w:rPr>
        <w:t>POZN.:</w:t>
      </w:r>
      <w:r>
        <w:rPr>
          <w:rFonts w:ascii="Tahoma" w:hAnsi="Tahoma" w:cs="Tahoma"/>
          <w:i/>
          <w:iCs/>
          <w:color w:val="FF0000"/>
          <w:sz w:val="22"/>
          <w:szCs w:val="22"/>
        </w:rPr>
        <w:tab/>
      </w:r>
      <w:r w:rsidRPr="009B6A7D">
        <w:rPr>
          <w:rFonts w:ascii="Tahoma" w:hAnsi="Tahoma" w:cs="Tahoma"/>
          <w:i/>
          <w:iCs/>
          <w:color w:val="FF0000"/>
          <w:sz w:val="22"/>
          <w:szCs w:val="22"/>
        </w:rPr>
        <w:t>podpisy nesmí být na straně samostatn</w:t>
      </w:r>
      <w:r w:rsidR="00E05C4F">
        <w:rPr>
          <w:rFonts w:ascii="Tahoma" w:hAnsi="Tahoma" w:cs="Tahoma"/>
          <w:i/>
          <w:iCs/>
          <w:color w:val="FF0000"/>
          <w:sz w:val="22"/>
          <w:szCs w:val="22"/>
        </w:rPr>
        <w:t>ě</w:t>
      </w:r>
    </w:p>
    <w:p w14:paraId="0D787E53" w14:textId="77777777" w:rsidR="00A933D2" w:rsidRPr="00A933D2" w:rsidRDefault="00A933D2" w:rsidP="00A933D2"/>
    <w:p w14:paraId="06838DB1" w14:textId="2DF93025" w:rsidR="00A933D2" w:rsidRPr="00A933D2" w:rsidRDefault="00A933D2" w:rsidP="00A933D2">
      <w:pPr>
        <w:spacing w:after="240"/>
      </w:pPr>
      <w:r w:rsidRPr="00A933D2">
        <w:rPr>
          <w:rFonts w:ascii="Tahoma" w:hAnsi="Tahoma" w:cs="Tahoma"/>
          <w:iCs/>
          <w:sz w:val="22"/>
          <w:szCs w:val="22"/>
        </w:rPr>
        <w:t>Příloha č. 2: Pokyny pro smluvní partnery k dodržování BOZP a PO v Moravskoslezské nemocnici Karviná-Ráj, příspěvková organizace</w:t>
      </w:r>
    </w:p>
    <w:tbl>
      <w:tblPr>
        <w:tblW w:w="10015" w:type="dxa"/>
        <w:tblInd w:w="-313" w:type="dxa"/>
        <w:tblLayout w:type="fixed"/>
        <w:tblCellMar>
          <w:left w:w="70" w:type="dxa"/>
          <w:right w:w="70" w:type="dxa"/>
        </w:tblCellMar>
        <w:tblLook w:val="0000" w:firstRow="0" w:lastRow="0" w:firstColumn="0" w:lastColumn="0" w:noHBand="0" w:noVBand="0"/>
      </w:tblPr>
      <w:tblGrid>
        <w:gridCol w:w="2718"/>
        <w:gridCol w:w="4332"/>
        <w:gridCol w:w="2965"/>
      </w:tblGrid>
      <w:tr w:rsidR="00A933D2" w:rsidRPr="008120A5" w14:paraId="7F08157D" w14:textId="77777777" w:rsidTr="00F62FEE">
        <w:trPr>
          <w:trHeight w:val="1612"/>
        </w:trPr>
        <w:tc>
          <w:tcPr>
            <w:tcW w:w="2718" w:type="dxa"/>
            <w:tcBorders>
              <w:top w:val="single" w:sz="4" w:space="0" w:color="000000"/>
              <w:left w:val="single" w:sz="4" w:space="0" w:color="000000"/>
              <w:bottom w:val="single" w:sz="4" w:space="0" w:color="000000"/>
            </w:tcBorders>
          </w:tcPr>
          <w:p w14:paraId="20AE387A" w14:textId="77777777" w:rsidR="00A933D2" w:rsidRPr="008120A5" w:rsidRDefault="00A933D2" w:rsidP="00F62FEE">
            <w:pPr>
              <w:widowControl w:val="0"/>
              <w:suppressAutoHyphens/>
              <w:rPr>
                <w:rFonts w:cs="Bookman Old Style"/>
                <w:iCs/>
                <w:szCs w:val="20"/>
                <w:lang w:eastAsia="pa-IN" w:bidi="pa-IN"/>
              </w:rPr>
            </w:pPr>
          </w:p>
          <w:p w14:paraId="56B960E8" w14:textId="77777777" w:rsidR="00A933D2" w:rsidRPr="008120A5" w:rsidRDefault="00A933D2" w:rsidP="00F62FEE">
            <w:pPr>
              <w:widowControl w:val="0"/>
              <w:suppressAutoHyphens/>
              <w:rPr>
                <w:rFonts w:cs="Bookman Old Style"/>
                <w:bCs/>
                <w:iCs/>
                <w:szCs w:val="20"/>
                <w:lang w:eastAsia="pa-IN" w:bidi="pa-IN"/>
              </w:rPr>
            </w:pPr>
            <w:r>
              <w:rPr>
                <w:noProof/>
              </w:rPr>
              <w:drawing>
                <wp:anchor distT="0" distB="0" distL="114300" distR="114300" simplePos="0" relativeHeight="251659264" behindDoc="0" locked="0" layoutInCell="1" allowOverlap="1" wp14:anchorId="23CE4504" wp14:editId="3B3A61D3">
                  <wp:simplePos x="0" y="0"/>
                  <wp:positionH relativeFrom="column">
                    <wp:posOffset>-7620</wp:posOffset>
                  </wp:positionH>
                  <wp:positionV relativeFrom="paragraph">
                    <wp:posOffset>179070</wp:posOffset>
                  </wp:positionV>
                  <wp:extent cx="1657444" cy="361950"/>
                  <wp:effectExtent l="0" t="0" r="0" b="0"/>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57444" cy="36195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332" w:type="dxa"/>
            <w:tcBorders>
              <w:top w:val="single" w:sz="4" w:space="0" w:color="000000"/>
              <w:left w:val="single" w:sz="4" w:space="0" w:color="000000"/>
              <w:bottom w:val="single" w:sz="4" w:space="0" w:color="000000"/>
            </w:tcBorders>
            <w:vAlign w:val="center"/>
          </w:tcPr>
          <w:p w14:paraId="20C79427" w14:textId="77777777" w:rsidR="00A933D2" w:rsidRPr="00CB275A" w:rsidRDefault="00A933D2" w:rsidP="00F62FEE">
            <w:pPr>
              <w:widowControl w:val="0"/>
              <w:suppressAutoHyphens/>
              <w:jc w:val="center"/>
              <w:rPr>
                <w:rFonts w:ascii="Tahoma" w:hAnsi="Tahoma" w:cs="Tahoma"/>
                <w:iCs/>
                <w:sz w:val="20"/>
                <w:szCs w:val="20"/>
                <w:lang w:eastAsia="pa-IN" w:bidi="pa-IN"/>
              </w:rPr>
            </w:pPr>
            <w:r w:rsidRPr="00CB275A">
              <w:rPr>
                <w:rFonts w:ascii="Tahoma" w:hAnsi="Tahoma" w:cs="Tahoma"/>
                <w:bCs/>
                <w:iCs/>
                <w:sz w:val="20"/>
                <w:szCs w:val="20"/>
                <w:lang w:eastAsia="pa-IN" w:bidi="pa-IN"/>
              </w:rPr>
              <w:t>Pokyny pro smluvní partnery</w:t>
            </w:r>
            <w:r w:rsidRPr="00CB275A">
              <w:rPr>
                <w:rFonts w:ascii="Tahoma" w:hAnsi="Tahoma" w:cs="Tahoma"/>
                <w:b/>
                <w:iCs/>
                <w:sz w:val="20"/>
                <w:szCs w:val="20"/>
                <w:vertAlign w:val="superscript"/>
                <w:lang w:eastAsia="pa-IN" w:bidi="pa-IN"/>
              </w:rPr>
              <w:t>(+)</w:t>
            </w:r>
            <w:r w:rsidRPr="00CB275A">
              <w:rPr>
                <w:rFonts w:ascii="Tahoma" w:hAnsi="Tahoma" w:cs="Tahoma"/>
                <w:b/>
                <w:iCs/>
                <w:sz w:val="20"/>
                <w:szCs w:val="20"/>
                <w:lang w:eastAsia="pa-IN" w:bidi="pa-IN"/>
              </w:rPr>
              <w:t xml:space="preserve"> </w:t>
            </w:r>
            <w:r w:rsidRPr="00CB275A">
              <w:rPr>
                <w:rFonts w:ascii="Tahoma" w:hAnsi="Tahoma" w:cs="Tahoma"/>
                <w:b/>
                <w:iCs/>
                <w:sz w:val="20"/>
                <w:szCs w:val="20"/>
                <w:vertAlign w:val="superscript"/>
                <w:lang w:eastAsia="pa-IN" w:bidi="pa-IN"/>
              </w:rPr>
              <w:br/>
            </w:r>
            <w:r w:rsidRPr="00CB275A">
              <w:rPr>
                <w:rFonts w:ascii="Tahoma" w:hAnsi="Tahoma" w:cs="Tahoma"/>
                <w:bCs/>
                <w:iCs/>
                <w:sz w:val="20"/>
                <w:szCs w:val="20"/>
                <w:lang w:eastAsia="pa-IN" w:bidi="pa-IN"/>
              </w:rPr>
              <w:t xml:space="preserve">k dodržování BOZP a PO </w:t>
            </w:r>
            <w:r w:rsidRPr="00CB275A">
              <w:rPr>
                <w:rFonts w:ascii="Tahoma" w:hAnsi="Tahoma" w:cs="Tahoma"/>
                <w:bCs/>
                <w:iCs/>
                <w:sz w:val="20"/>
                <w:szCs w:val="20"/>
                <w:lang w:eastAsia="pa-IN" w:bidi="pa-IN"/>
              </w:rPr>
              <w:br/>
              <w:t>v Moravskoslezské nemocnici  Karviná – Ráj, příspěvková organizace</w:t>
            </w:r>
          </w:p>
        </w:tc>
        <w:tc>
          <w:tcPr>
            <w:tcW w:w="2965" w:type="dxa"/>
            <w:tcBorders>
              <w:top w:val="single" w:sz="4" w:space="0" w:color="000000"/>
              <w:left w:val="single" w:sz="4" w:space="0" w:color="000000"/>
              <w:bottom w:val="single" w:sz="4" w:space="0" w:color="000000"/>
              <w:right w:val="single" w:sz="4" w:space="0" w:color="000000"/>
            </w:tcBorders>
            <w:vAlign w:val="center"/>
          </w:tcPr>
          <w:p w14:paraId="280E1478" w14:textId="2554B5C6" w:rsidR="00CC1256" w:rsidRPr="00BE7E6D" w:rsidRDefault="00A933D2" w:rsidP="00CC1256">
            <w:pPr>
              <w:pStyle w:val="Zpat"/>
              <w:rPr>
                <w:rFonts w:ascii="Tahoma" w:hAnsi="Tahoma" w:cs="Tahoma"/>
                <w:sz w:val="18"/>
                <w:szCs w:val="18"/>
              </w:rPr>
            </w:pPr>
            <w:r w:rsidRPr="00CB275A">
              <w:rPr>
                <w:rFonts w:ascii="Tahoma" w:hAnsi="Tahoma" w:cs="Tahoma"/>
                <w:iCs/>
                <w:sz w:val="20"/>
                <w:szCs w:val="20"/>
                <w:lang w:eastAsia="pa-IN" w:bidi="pa-IN"/>
              </w:rPr>
              <w:t>Příloha č. 2</w:t>
            </w:r>
            <w:r w:rsidR="00C3446D">
              <w:rPr>
                <w:rFonts w:ascii="Tahoma" w:hAnsi="Tahoma" w:cs="Tahoma"/>
                <w:iCs/>
                <w:sz w:val="20"/>
                <w:szCs w:val="20"/>
                <w:lang w:eastAsia="pa-IN" w:bidi="pa-IN"/>
              </w:rPr>
              <w:t xml:space="preserve"> rámcové smlouvy o dílo – </w:t>
            </w:r>
            <w:r w:rsidR="001E3D54">
              <w:rPr>
                <w:rFonts w:ascii="Tahoma" w:hAnsi="Tahoma" w:cs="Tahoma"/>
                <w:sz w:val="18"/>
                <w:szCs w:val="18"/>
              </w:rPr>
              <w:t xml:space="preserve">Havarijní </w:t>
            </w:r>
            <w:r w:rsidR="00CC1256" w:rsidRPr="001B1B59">
              <w:rPr>
                <w:rFonts w:ascii="Tahoma" w:hAnsi="Tahoma" w:cs="Tahoma"/>
                <w:sz w:val="18"/>
                <w:szCs w:val="18"/>
              </w:rPr>
              <w:t>zásahy</w:t>
            </w:r>
            <w:r w:rsidR="001E3D54">
              <w:rPr>
                <w:rFonts w:ascii="Tahoma" w:hAnsi="Tahoma" w:cs="Tahoma"/>
                <w:sz w:val="18"/>
                <w:szCs w:val="18"/>
              </w:rPr>
              <w:t xml:space="preserve"> a opravy</w:t>
            </w:r>
            <w:r w:rsidR="00CC1256" w:rsidRPr="001B1B59">
              <w:rPr>
                <w:rFonts w:ascii="Tahoma" w:hAnsi="Tahoma" w:cs="Tahoma"/>
                <w:sz w:val="18"/>
                <w:szCs w:val="18"/>
              </w:rPr>
              <w:t xml:space="preserve"> na rozvodech vody v</w:t>
            </w:r>
            <w:r w:rsidR="00CC1256">
              <w:rPr>
                <w:rFonts w:ascii="Tahoma" w:hAnsi="Tahoma" w:cs="Tahoma"/>
                <w:sz w:val="18"/>
                <w:szCs w:val="18"/>
              </w:rPr>
              <w:t> </w:t>
            </w:r>
            <w:r w:rsidR="00CC1256" w:rsidRPr="001B1B59">
              <w:rPr>
                <w:rFonts w:ascii="Tahoma" w:hAnsi="Tahoma" w:cs="Tahoma"/>
                <w:sz w:val="18"/>
                <w:szCs w:val="18"/>
              </w:rPr>
              <w:t>MSNEMKA</w:t>
            </w:r>
          </w:p>
          <w:p w14:paraId="33921212" w14:textId="5BDBFC07" w:rsidR="00A933D2" w:rsidRPr="00CB275A" w:rsidRDefault="00A933D2" w:rsidP="00C3446D">
            <w:pPr>
              <w:pStyle w:val="Zpat"/>
              <w:rPr>
                <w:rFonts w:ascii="Tahoma" w:hAnsi="Tahoma" w:cs="Tahoma"/>
                <w:b/>
                <w:iCs/>
                <w:sz w:val="20"/>
                <w:szCs w:val="20"/>
                <w:vertAlign w:val="superscript"/>
                <w:lang w:eastAsia="pa-IN" w:bidi="pa-IN"/>
              </w:rPr>
            </w:pPr>
            <w:r w:rsidRPr="00CB275A">
              <w:rPr>
                <w:rFonts w:ascii="Tahoma" w:hAnsi="Tahoma" w:cs="Tahoma"/>
                <w:iCs/>
                <w:sz w:val="20"/>
                <w:szCs w:val="20"/>
                <w:lang w:eastAsia="pa-IN" w:bidi="pa-IN"/>
              </w:rPr>
              <w:t xml:space="preserve">str. č. 1 </w:t>
            </w:r>
          </w:p>
          <w:p w14:paraId="05CC05D3" w14:textId="77777777" w:rsidR="00A933D2" w:rsidRPr="008120A5" w:rsidRDefault="00A933D2" w:rsidP="00F62FEE">
            <w:pPr>
              <w:widowControl w:val="0"/>
              <w:suppressAutoHyphens/>
              <w:rPr>
                <w:rFonts w:cs="Bookman Old Style"/>
                <w:b/>
                <w:iCs/>
                <w:szCs w:val="20"/>
                <w:vertAlign w:val="superscript"/>
                <w:lang w:eastAsia="pa-IN" w:bidi="pa-IN"/>
              </w:rPr>
            </w:pPr>
          </w:p>
        </w:tc>
      </w:tr>
    </w:tbl>
    <w:p w14:paraId="742D5232" w14:textId="77777777" w:rsidR="00A933D2" w:rsidRPr="00CB275A" w:rsidRDefault="00A933D2" w:rsidP="00A933D2">
      <w:pPr>
        <w:widowControl w:val="0"/>
        <w:suppressAutoHyphens/>
        <w:rPr>
          <w:rFonts w:ascii="Tahoma" w:hAnsi="Tahoma" w:cs="Tahoma"/>
          <w:bCs/>
          <w:iCs/>
          <w:sz w:val="20"/>
          <w:szCs w:val="20"/>
          <w:lang w:eastAsia="pa-IN" w:bidi="pa-IN"/>
        </w:rPr>
      </w:pPr>
      <w:r w:rsidRPr="00CB275A">
        <w:rPr>
          <w:rFonts w:ascii="Tahoma" w:hAnsi="Tahoma" w:cs="Tahoma"/>
          <w:b/>
          <w:iCs/>
          <w:sz w:val="20"/>
          <w:szCs w:val="20"/>
          <w:vertAlign w:val="superscript"/>
          <w:lang w:eastAsia="pa-IN" w:bidi="pa-IN"/>
        </w:rPr>
        <w:t xml:space="preserve">(+) </w:t>
      </w:r>
      <w:r w:rsidRPr="00CB275A">
        <w:rPr>
          <w:rFonts w:ascii="Tahoma" w:hAnsi="Tahoma" w:cs="Tahoma"/>
          <w:bCs/>
          <w:iCs/>
          <w:sz w:val="20"/>
          <w:szCs w:val="20"/>
          <w:lang w:eastAsia="pa-IN" w:bidi="pa-IN"/>
        </w:rPr>
        <w:t>zaměstnanci smluvní</w:t>
      </w:r>
      <w:r w:rsidRPr="00CB275A">
        <w:rPr>
          <w:rFonts w:ascii="Tahoma" w:hAnsi="Tahoma" w:cs="Tahoma"/>
          <w:iCs/>
          <w:sz w:val="20"/>
          <w:szCs w:val="20"/>
          <w:lang w:eastAsia="pa-IN" w:bidi="pa-IN"/>
        </w:rPr>
        <w:t>ch partnerů nebo jejich subdodavatelů provádějící kontrolu provozuschopnosti, kalibraci, revizi, údržbu, opravu na přístrojích a zařízeních, která vyplývá z podmínek výrobce, resp. dodavatele zařízení.</w:t>
      </w:r>
    </w:p>
    <w:p w14:paraId="09B736B0" w14:textId="77777777" w:rsidR="00A933D2" w:rsidRPr="008120A5" w:rsidRDefault="00A933D2" w:rsidP="00A933D2">
      <w:pPr>
        <w:widowControl w:val="0"/>
        <w:suppressAutoHyphens/>
        <w:rPr>
          <w:rFonts w:cs="Bookman Old Style"/>
          <w:bCs/>
          <w:iCs/>
          <w:szCs w:val="20"/>
          <w:lang w:eastAsia="pa-IN" w:bidi="pa-IN"/>
        </w:rPr>
      </w:pPr>
    </w:p>
    <w:p w14:paraId="54B9AE6A" w14:textId="77777777" w:rsidR="00A933D2" w:rsidRPr="00CB275A" w:rsidRDefault="00A933D2" w:rsidP="00A933D2">
      <w:pPr>
        <w:widowControl w:val="0"/>
        <w:suppressAutoHyphens/>
        <w:rPr>
          <w:rFonts w:ascii="Tahoma" w:hAnsi="Tahoma" w:cs="Tahoma"/>
          <w:iCs/>
          <w:sz w:val="20"/>
          <w:szCs w:val="20"/>
          <w:lang w:eastAsia="pa-IN" w:bidi="pa-IN"/>
        </w:rPr>
      </w:pPr>
      <w:r w:rsidRPr="00CB275A">
        <w:rPr>
          <w:rFonts w:ascii="Tahoma" w:hAnsi="Tahoma" w:cs="Tahoma"/>
          <w:iCs/>
          <w:sz w:val="20"/>
          <w:szCs w:val="20"/>
          <w:lang w:eastAsia="pa-IN" w:bidi="pa-IN"/>
        </w:rPr>
        <w:t>Smluvní partner/dodavatel/ svým podpisem bere na vědomí povinnost dodržovat níže uvedené bezpečnostní pokyny:</w:t>
      </w:r>
    </w:p>
    <w:p w14:paraId="7265065A" w14:textId="77777777" w:rsidR="00A933D2" w:rsidRPr="00CB275A" w:rsidRDefault="00A933D2" w:rsidP="00A933D2">
      <w:pPr>
        <w:widowControl w:val="0"/>
        <w:suppressAutoHyphens/>
        <w:rPr>
          <w:rFonts w:ascii="Tahoma" w:hAnsi="Tahoma" w:cs="Tahoma"/>
          <w:iCs/>
          <w:sz w:val="20"/>
          <w:szCs w:val="20"/>
          <w:lang w:eastAsia="pa-IN" w:bidi="pa-IN"/>
        </w:rPr>
      </w:pPr>
    </w:p>
    <w:p w14:paraId="28B18F7A" w14:textId="77777777" w:rsidR="00A933D2" w:rsidRPr="00CB275A" w:rsidRDefault="00A933D2" w:rsidP="00A933D2">
      <w:pPr>
        <w:widowControl w:val="0"/>
        <w:suppressAutoHyphens/>
        <w:rPr>
          <w:rFonts w:ascii="Tahoma" w:hAnsi="Tahoma" w:cs="Tahoma"/>
          <w:iCs/>
          <w:sz w:val="20"/>
          <w:szCs w:val="20"/>
          <w:lang w:eastAsia="pa-IN" w:bidi="pa-IN"/>
        </w:rPr>
      </w:pPr>
      <w:r w:rsidRPr="00CB275A">
        <w:rPr>
          <w:rFonts w:ascii="Tahoma" w:hAnsi="Tahoma" w:cs="Tahoma"/>
          <w:iCs/>
          <w:sz w:val="20"/>
          <w:szCs w:val="20"/>
          <w:lang w:eastAsia="pa-IN" w:bidi="pa-IN"/>
        </w:rPr>
        <w:t>1.</w:t>
      </w:r>
      <w:r w:rsidRPr="00CB275A">
        <w:rPr>
          <w:rFonts w:ascii="Tahoma" w:hAnsi="Tahoma" w:cs="Tahoma"/>
          <w:iCs/>
          <w:sz w:val="20"/>
          <w:szCs w:val="20"/>
          <w:lang w:eastAsia="pa-IN" w:bidi="pa-IN"/>
        </w:rPr>
        <w:tab/>
        <w:t>Oznámit svůj příchod a odchod na vrátnici a příslušnému vedoucímu zaměstnanci.</w:t>
      </w:r>
    </w:p>
    <w:p w14:paraId="3ED9FAA3" w14:textId="77777777" w:rsidR="00A933D2" w:rsidRPr="00CB275A" w:rsidRDefault="00A933D2" w:rsidP="00A933D2">
      <w:pPr>
        <w:widowControl w:val="0"/>
        <w:numPr>
          <w:ilvl w:val="0"/>
          <w:numId w:val="47"/>
        </w:numPr>
        <w:suppressAutoHyphens/>
        <w:ind w:hanging="720"/>
        <w:rPr>
          <w:rFonts w:ascii="Tahoma" w:hAnsi="Tahoma" w:cs="Tahoma"/>
          <w:iCs/>
          <w:sz w:val="20"/>
          <w:szCs w:val="20"/>
          <w:lang w:eastAsia="pa-IN" w:bidi="pa-IN"/>
        </w:rPr>
      </w:pPr>
      <w:r w:rsidRPr="00CB275A">
        <w:rPr>
          <w:rFonts w:ascii="Tahoma" w:hAnsi="Tahoma" w:cs="Tahoma"/>
          <w:iCs/>
          <w:sz w:val="20"/>
          <w:szCs w:val="20"/>
          <w:lang w:eastAsia="pa-IN" w:bidi="pa-IN"/>
        </w:rPr>
        <w:t>Používat osobní ochranné pracovními prostředky (OOPP) poskytnuté objednatelem a být vybaven OOPP odpovídajícím riziku ohrožení, které vyplývají z provádění výkonu své činnosti.</w:t>
      </w:r>
    </w:p>
    <w:p w14:paraId="4B710559" w14:textId="77777777" w:rsidR="00A933D2" w:rsidRPr="00CB275A" w:rsidRDefault="00A933D2" w:rsidP="00A933D2">
      <w:pPr>
        <w:widowControl w:val="0"/>
        <w:numPr>
          <w:ilvl w:val="0"/>
          <w:numId w:val="47"/>
        </w:numPr>
        <w:suppressAutoHyphens/>
        <w:ind w:hanging="720"/>
        <w:rPr>
          <w:rFonts w:ascii="Tahoma" w:hAnsi="Tahoma" w:cs="Tahoma"/>
          <w:iCs/>
          <w:sz w:val="20"/>
          <w:szCs w:val="20"/>
          <w:lang w:eastAsia="pa-IN" w:bidi="pa-IN"/>
        </w:rPr>
      </w:pPr>
      <w:r w:rsidRPr="00CB275A">
        <w:rPr>
          <w:rFonts w:ascii="Tahoma" w:hAnsi="Tahoma" w:cs="Tahoma"/>
          <w:iCs/>
          <w:sz w:val="20"/>
          <w:szCs w:val="20"/>
          <w:lang w:eastAsia="pa-IN" w:bidi="pa-IN"/>
        </w:rPr>
        <w:t>Pracovat podle technologického nebo pracovního postupu.</w:t>
      </w:r>
    </w:p>
    <w:p w14:paraId="49E701C5" w14:textId="77777777" w:rsidR="00A933D2" w:rsidRPr="00CB275A" w:rsidRDefault="00A933D2" w:rsidP="00A933D2">
      <w:pPr>
        <w:widowControl w:val="0"/>
        <w:numPr>
          <w:ilvl w:val="0"/>
          <w:numId w:val="47"/>
        </w:numPr>
        <w:suppressAutoHyphens/>
        <w:ind w:hanging="720"/>
        <w:rPr>
          <w:rFonts w:ascii="Tahoma" w:hAnsi="Tahoma" w:cs="Tahoma"/>
          <w:iCs/>
          <w:sz w:val="20"/>
          <w:szCs w:val="20"/>
          <w:lang w:eastAsia="pa-IN" w:bidi="pa-IN"/>
        </w:rPr>
      </w:pPr>
      <w:r w:rsidRPr="00CB275A">
        <w:rPr>
          <w:rFonts w:ascii="Tahoma" w:hAnsi="Tahoma" w:cs="Tahoma"/>
          <w:iCs/>
          <w:sz w:val="20"/>
          <w:szCs w:val="20"/>
          <w:lang w:eastAsia="pa-IN" w:bidi="pa-IN"/>
        </w:rPr>
        <w:t>Okamžitě přerušit práci v případě zpozorování nebezpečí, jež by mohlo ohrozit zdraví nebo životy osob, v rámci svých možností se pokusit ohrožení odvrátit a ihned situaci nahlásit přítomnému zaměstnanci nemocnice.</w:t>
      </w:r>
    </w:p>
    <w:p w14:paraId="3E3BC59F" w14:textId="77777777" w:rsidR="00A933D2" w:rsidRPr="00CB275A" w:rsidRDefault="00A933D2" w:rsidP="00A933D2">
      <w:pPr>
        <w:widowControl w:val="0"/>
        <w:numPr>
          <w:ilvl w:val="0"/>
          <w:numId w:val="47"/>
        </w:numPr>
        <w:suppressAutoHyphens/>
        <w:ind w:hanging="720"/>
        <w:rPr>
          <w:rFonts w:ascii="Tahoma" w:hAnsi="Tahoma" w:cs="Tahoma"/>
          <w:iCs/>
          <w:sz w:val="20"/>
          <w:szCs w:val="20"/>
          <w:lang w:eastAsia="pa-IN" w:bidi="pa-IN"/>
        </w:rPr>
      </w:pPr>
      <w:r w:rsidRPr="00CB275A">
        <w:rPr>
          <w:rFonts w:ascii="Tahoma" w:hAnsi="Tahoma" w:cs="Tahoma"/>
          <w:iCs/>
          <w:sz w:val="20"/>
          <w:szCs w:val="20"/>
          <w:lang w:eastAsia="pa-IN" w:bidi="pa-IN"/>
        </w:rPr>
        <w:t>Nemanipulovat se zařízením, které není předmětem jeho pracovní činnosti.</w:t>
      </w:r>
    </w:p>
    <w:p w14:paraId="1619438D" w14:textId="77777777" w:rsidR="00A933D2" w:rsidRPr="00CB275A" w:rsidRDefault="00A933D2" w:rsidP="00A933D2">
      <w:pPr>
        <w:widowControl w:val="0"/>
        <w:numPr>
          <w:ilvl w:val="0"/>
          <w:numId w:val="47"/>
        </w:numPr>
        <w:suppressAutoHyphens/>
        <w:ind w:hanging="720"/>
        <w:rPr>
          <w:rFonts w:ascii="Tahoma" w:hAnsi="Tahoma" w:cs="Tahoma"/>
          <w:iCs/>
          <w:sz w:val="20"/>
          <w:szCs w:val="20"/>
          <w:lang w:eastAsia="pa-IN" w:bidi="pa-IN"/>
        </w:rPr>
      </w:pPr>
      <w:r w:rsidRPr="00CB275A">
        <w:rPr>
          <w:rFonts w:ascii="Tahoma" w:hAnsi="Tahoma" w:cs="Tahoma"/>
          <w:iCs/>
          <w:sz w:val="20"/>
          <w:szCs w:val="20"/>
          <w:lang w:eastAsia="pa-IN" w:bidi="pa-IN"/>
        </w:rPr>
        <w:t>Pohybovat se jen po určených komunikacích a prostorech, ve kterých je prováděna pracovní činnost, do jiných prostorů je vstup zakázán.</w:t>
      </w:r>
    </w:p>
    <w:p w14:paraId="62412314" w14:textId="77777777" w:rsidR="00A933D2" w:rsidRPr="00CB275A" w:rsidRDefault="00A933D2" w:rsidP="00A933D2">
      <w:pPr>
        <w:widowControl w:val="0"/>
        <w:numPr>
          <w:ilvl w:val="0"/>
          <w:numId w:val="47"/>
        </w:numPr>
        <w:suppressAutoHyphens/>
        <w:ind w:hanging="720"/>
        <w:rPr>
          <w:rFonts w:ascii="Tahoma" w:hAnsi="Tahoma" w:cs="Tahoma"/>
          <w:iCs/>
          <w:sz w:val="20"/>
          <w:szCs w:val="20"/>
          <w:lang w:eastAsia="pa-IN" w:bidi="pa-IN"/>
        </w:rPr>
      </w:pPr>
      <w:r w:rsidRPr="00CB275A">
        <w:rPr>
          <w:rFonts w:ascii="Tahoma" w:hAnsi="Tahoma" w:cs="Tahoma"/>
          <w:iCs/>
          <w:sz w:val="20"/>
          <w:szCs w:val="20"/>
          <w:lang w:eastAsia="pa-IN" w:bidi="pa-IN"/>
        </w:rPr>
        <w:t>Dodržovat zákaz kouření ve všech prostorách nemocnice. Dodržovat zákaz jakékoliv manipulace s plamenem a činností, které by vedly ke vzniku požáru.</w:t>
      </w:r>
    </w:p>
    <w:p w14:paraId="77EBB292" w14:textId="77777777" w:rsidR="00A933D2" w:rsidRPr="00CB275A" w:rsidRDefault="00A933D2" w:rsidP="00A933D2">
      <w:pPr>
        <w:widowControl w:val="0"/>
        <w:numPr>
          <w:ilvl w:val="0"/>
          <w:numId w:val="47"/>
        </w:numPr>
        <w:suppressAutoHyphens/>
        <w:ind w:hanging="720"/>
        <w:rPr>
          <w:rFonts w:ascii="Tahoma" w:hAnsi="Tahoma" w:cs="Tahoma"/>
          <w:iCs/>
          <w:sz w:val="20"/>
          <w:szCs w:val="20"/>
          <w:lang w:eastAsia="pa-IN" w:bidi="pa-IN"/>
        </w:rPr>
      </w:pPr>
      <w:r w:rsidRPr="00CB275A">
        <w:rPr>
          <w:rFonts w:ascii="Tahoma" w:hAnsi="Tahoma" w:cs="Tahoma"/>
          <w:iCs/>
          <w:sz w:val="20"/>
          <w:szCs w:val="20"/>
          <w:lang w:eastAsia="pa-IN" w:bidi="pa-IN"/>
        </w:rPr>
        <w:t>Dodržovat zákaz požívání alkoholických nápojů a jiných návykových látek při prováděných pracích, včetně zákazu nástupu a vstupu na pracoviště pod vlivem těchto látek.</w:t>
      </w:r>
    </w:p>
    <w:p w14:paraId="282E71FE" w14:textId="77777777" w:rsidR="00A933D2" w:rsidRPr="00CB275A" w:rsidRDefault="00A933D2" w:rsidP="00A933D2">
      <w:pPr>
        <w:widowControl w:val="0"/>
        <w:numPr>
          <w:ilvl w:val="0"/>
          <w:numId w:val="47"/>
        </w:numPr>
        <w:suppressAutoHyphens/>
        <w:ind w:hanging="720"/>
        <w:rPr>
          <w:rFonts w:ascii="Tahoma" w:hAnsi="Tahoma" w:cs="Tahoma"/>
          <w:iCs/>
          <w:sz w:val="20"/>
          <w:szCs w:val="20"/>
          <w:lang w:eastAsia="pa-IN" w:bidi="pa-IN"/>
        </w:rPr>
      </w:pPr>
      <w:r w:rsidRPr="00CB275A">
        <w:rPr>
          <w:rFonts w:ascii="Tahoma" w:hAnsi="Tahoma" w:cs="Tahoma"/>
          <w:iCs/>
          <w:sz w:val="20"/>
          <w:szCs w:val="20"/>
          <w:lang w:eastAsia="pa-IN" w:bidi="pa-IN"/>
        </w:rPr>
        <w:t>Řídit se bezpečnostními pokyny a informativním značením v exteriéru a interiérech budov nemocnice.</w:t>
      </w:r>
    </w:p>
    <w:p w14:paraId="18D7E6EE" w14:textId="77777777" w:rsidR="00A933D2" w:rsidRPr="00CB275A" w:rsidRDefault="00A933D2" w:rsidP="00A933D2">
      <w:pPr>
        <w:widowControl w:val="0"/>
        <w:numPr>
          <w:ilvl w:val="0"/>
          <w:numId w:val="47"/>
        </w:numPr>
        <w:suppressAutoHyphens/>
        <w:ind w:hanging="720"/>
        <w:rPr>
          <w:rFonts w:ascii="Tahoma" w:hAnsi="Tahoma" w:cs="Tahoma"/>
          <w:iCs/>
          <w:sz w:val="20"/>
          <w:szCs w:val="20"/>
          <w:lang w:eastAsia="pa-IN" w:bidi="pa-IN"/>
        </w:rPr>
      </w:pPr>
      <w:r w:rsidRPr="00CB275A">
        <w:rPr>
          <w:rFonts w:ascii="Tahoma" w:hAnsi="Tahoma" w:cs="Tahoma"/>
          <w:iCs/>
          <w:sz w:val="20"/>
          <w:szCs w:val="20"/>
          <w:lang w:eastAsia="pa-IN" w:bidi="pa-IN"/>
        </w:rPr>
        <w:t>Potvrdit seznámení s riziky ve vztahu k jeho činnosti ze strany objednatele.</w:t>
      </w:r>
    </w:p>
    <w:p w14:paraId="2DC30125" w14:textId="77777777" w:rsidR="00A933D2" w:rsidRPr="00CB275A" w:rsidRDefault="00A933D2" w:rsidP="00A933D2">
      <w:pPr>
        <w:widowControl w:val="0"/>
        <w:numPr>
          <w:ilvl w:val="0"/>
          <w:numId w:val="47"/>
        </w:numPr>
        <w:suppressAutoHyphens/>
        <w:ind w:hanging="720"/>
        <w:rPr>
          <w:rFonts w:ascii="Tahoma" w:hAnsi="Tahoma" w:cs="Tahoma"/>
          <w:iCs/>
          <w:sz w:val="20"/>
          <w:szCs w:val="20"/>
          <w:lang w:eastAsia="pa-IN" w:bidi="pa-IN"/>
        </w:rPr>
      </w:pPr>
      <w:r w:rsidRPr="00CB275A">
        <w:rPr>
          <w:rFonts w:ascii="Tahoma" w:hAnsi="Tahoma" w:cs="Tahoma"/>
          <w:iCs/>
          <w:sz w:val="20"/>
          <w:szCs w:val="20"/>
          <w:lang w:eastAsia="pa-IN" w:bidi="pa-IN"/>
        </w:rPr>
        <w:t>Předat písemně příslušnému vedoucímu zaměstnanci případně vyhledaná rizika.</w:t>
      </w:r>
    </w:p>
    <w:p w14:paraId="2D0FA343" w14:textId="77777777" w:rsidR="00A933D2" w:rsidRPr="00CB275A" w:rsidRDefault="00A933D2" w:rsidP="00A933D2">
      <w:pPr>
        <w:widowControl w:val="0"/>
        <w:numPr>
          <w:ilvl w:val="0"/>
          <w:numId w:val="47"/>
        </w:numPr>
        <w:suppressAutoHyphens/>
        <w:ind w:hanging="720"/>
        <w:rPr>
          <w:rFonts w:ascii="Tahoma" w:hAnsi="Tahoma" w:cs="Tahoma"/>
          <w:iCs/>
          <w:sz w:val="20"/>
          <w:szCs w:val="20"/>
          <w:lang w:eastAsia="pa-IN" w:bidi="pa-IN"/>
        </w:rPr>
      </w:pPr>
      <w:r w:rsidRPr="00CB275A">
        <w:rPr>
          <w:rFonts w:ascii="Tahoma" w:hAnsi="Tahoma" w:cs="Tahoma"/>
          <w:iCs/>
          <w:sz w:val="20"/>
          <w:szCs w:val="20"/>
          <w:lang w:eastAsia="pa-IN" w:bidi="pa-IN"/>
        </w:rPr>
        <w:t>Nahlásit každé zranění příslušnému zaměstnanci.</w:t>
      </w:r>
    </w:p>
    <w:p w14:paraId="4BF70B5E" w14:textId="77777777" w:rsidR="00A933D2" w:rsidRPr="00CB275A" w:rsidRDefault="00A933D2" w:rsidP="00A933D2">
      <w:pPr>
        <w:widowControl w:val="0"/>
        <w:numPr>
          <w:ilvl w:val="0"/>
          <w:numId w:val="47"/>
        </w:numPr>
        <w:suppressAutoHyphens/>
        <w:ind w:hanging="720"/>
        <w:rPr>
          <w:rFonts w:ascii="Tahoma" w:hAnsi="Tahoma" w:cs="Tahoma"/>
          <w:bCs/>
          <w:iCs/>
          <w:sz w:val="20"/>
          <w:szCs w:val="20"/>
          <w:lang w:eastAsia="pa-IN" w:bidi="pa-IN"/>
        </w:rPr>
      </w:pPr>
      <w:r w:rsidRPr="00CB275A">
        <w:rPr>
          <w:rFonts w:ascii="Tahoma" w:hAnsi="Tahoma" w:cs="Tahoma"/>
          <w:iCs/>
          <w:sz w:val="20"/>
          <w:szCs w:val="20"/>
          <w:lang w:eastAsia="pa-IN" w:bidi="pa-IN"/>
        </w:rPr>
        <w:t>Potvrdit, že jsem byl dále seznámen s:</w:t>
      </w:r>
    </w:p>
    <w:p w14:paraId="5F7C00AB" w14:textId="77777777" w:rsidR="00A933D2" w:rsidRPr="00CB275A" w:rsidRDefault="00A933D2" w:rsidP="00A933D2">
      <w:pPr>
        <w:widowControl w:val="0"/>
        <w:tabs>
          <w:tab w:val="num" w:pos="993"/>
        </w:tabs>
        <w:suppressAutoHyphens/>
        <w:ind w:left="993" w:hanging="284"/>
        <w:rPr>
          <w:rFonts w:ascii="Tahoma" w:hAnsi="Tahoma" w:cs="Tahoma"/>
          <w:bCs/>
          <w:iCs/>
          <w:sz w:val="20"/>
          <w:szCs w:val="20"/>
          <w:lang w:eastAsia="pa-IN" w:bidi="pa-IN"/>
        </w:rPr>
      </w:pPr>
      <w:r w:rsidRPr="00CB275A">
        <w:rPr>
          <w:rFonts w:ascii="Tahoma" w:hAnsi="Tahoma" w:cs="Tahoma"/>
          <w:bCs/>
          <w:iCs/>
          <w:sz w:val="20"/>
          <w:szCs w:val="20"/>
          <w:lang w:eastAsia="pa-IN" w:bidi="pa-IN"/>
        </w:rPr>
        <w:t>-</w:t>
      </w:r>
      <w:r w:rsidRPr="00CB275A">
        <w:rPr>
          <w:rFonts w:ascii="Tahoma" w:hAnsi="Tahoma" w:cs="Tahoma"/>
          <w:bCs/>
          <w:iCs/>
          <w:sz w:val="20"/>
          <w:szCs w:val="20"/>
          <w:lang w:eastAsia="pa-IN" w:bidi="pa-IN"/>
        </w:rPr>
        <w:tab/>
        <w:t>dopravně-provozním řádem nemocnice – grafické schéma je umístěno na vrátnici Moravskoslezské nemocnice Karviná-Ráj, příspěvková organizace,</w:t>
      </w:r>
    </w:p>
    <w:p w14:paraId="33329310" w14:textId="77777777" w:rsidR="00A933D2" w:rsidRPr="00CB275A" w:rsidRDefault="00A933D2" w:rsidP="00A933D2">
      <w:pPr>
        <w:widowControl w:val="0"/>
        <w:tabs>
          <w:tab w:val="num" w:pos="993"/>
        </w:tabs>
        <w:suppressAutoHyphens/>
        <w:ind w:left="993" w:hanging="284"/>
        <w:rPr>
          <w:rFonts w:ascii="Tahoma" w:hAnsi="Tahoma" w:cs="Tahoma"/>
          <w:bCs/>
          <w:iCs/>
          <w:sz w:val="20"/>
          <w:szCs w:val="20"/>
          <w:lang w:eastAsia="pa-IN" w:bidi="pa-IN"/>
        </w:rPr>
      </w:pPr>
      <w:r w:rsidRPr="00CB275A">
        <w:rPr>
          <w:rFonts w:ascii="Tahoma" w:hAnsi="Tahoma" w:cs="Tahoma"/>
          <w:bCs/>
          <w:iCs/>
          <w:sz w:val="20"/>
          <w:szCs w:val="20"/>
          <w:lang w:eastAsia="pa-IN" w:bidi="pa-IN"/>
        </w:rPr>
        <w:t>-</w:t>
      </w:r>
      <w:r w:rsidRPr="00CB275A">
        <w:rPr>
          <w:rFonts w:ascii="Tahoma" w:hAnsi="Tahoma" w:cs="Tahoma"/>
          <w:bCs/>
          <w:iCs/>
          <w:sz w:val="20"/>
          <w:szCs w:val="20"/>
          <w:lang w:eastAsia="pa-IN" w:bidi="pa-IN"/>
        </w:rPr>
        <w:tab/>
        <w:t>komunikacemi uvnitř objektu a systémem únikových cest (tyto jsou vyznačeny)</w:t>
      </w:r>
    </w:p>
    <w:p w14:paraId="364098B7" w14:textId="77777777" w:rsidR="00A933D2" w:rsidRPr="00CB275A" w:rsidRDefault="00A933D2" w:rsidP="00A933D2">
      <w:pPr>
        <w:widowControl w:val="0"/>
        <w:tabs>
          <w:tab w:val="num" w:pos="993"/>
        </w:tabs>
        <w:suppressAutoHyphens/>
        <w:ind w:left="993" w:hanging="284"/>
        <w:rPr>
          <w:rFonts w:ascii="Tahoma" w:hAnsi="Tahoma" w:cs="Tahoma"/>
          <w:bCs/>
          <w:iCs/>
          <w:sz w:val="20"/>
          <w:szCs w:val="20"/>
          <w:lang w:eastAsia="pa-IN" w:bidi="pa-IN"/>
        </w:rPr>
      </w:pPr>
      <w:r w:rsidRPr="00CB275A">
        <w:rPr>
          <w:rFonts w:ascii="Tahoma" w:hAnsi="Tahoma" w:cs="Tahoma"/>
          <w:bCs/>
          <w:iCs/>
          <w:sz w:val="20"/>
          <w:szCs w:val="20"/>
          <w:lang w:eastAsia="pa-IN" w:bidi="pa-IN"/>
        </w:rPr>
        <w:t>-</w:t>
      </w:r>
      <w:r w:rsidRPr="00CB275A">
        <w:rPr>
          <w:rFonts w:ascii="Tahoma" w:hAnsi="Tahoma" w:cs="Tahoma"/>
          <w:bCs/>
          <w:iCs/>
          <w:sz w:val="20"/>
          <w:szCs w:val="20"/>
          <w:lang w:eastAsia="pa-IN" w:bidi="pa-IN"/>
        </w:rPr>
        <w:tab/>
        <w:t>umístěním a obsahem požárních poplachových směrnic,</w:t>
      </w:r>
    </w:p>
    <w:p w14:paraId="672F7E64" w14:textId="77777777" w:rsidR="00A933D2" w:rsidRPr="00CB275A" w:rsidRDefault="00A933D2" w:rsidP="00A933D2">
      <w:pPr>
        <w:widowControl w:val="0"/>
        <w:tabs>
          <w:tab w:val="num" w:pos="993"/>
        </w:tabs>
        <w:suppressAutoHyphens/>
        <w:ind w:left="993" w:hanging="284"/>
        <w:rPr>
          <w:rFonts w:ascii="Tahoma" w:hAnsi="Tahoma" w:cs="Tahoma"/>
          <w:bCs/>
          <w:iCs/>
          <w:sz w:val="20"/>
          <w:szCs w:val="20"/>
          <w:lang w:eastAsia="pa-IN" w:bidi="pa-IN"/>
        </w:rPr>
      </w:pPr>
      <w:r w:rsidRPr="00CB275A">
        <w:rPr>
          <w:rFonts w:ascii="Tahoma" w:hAnsi="Tahoma" w:cs="Tahoma"/>
          <w:bCs/>
          <w:iCs/>
          <w:sz w:val="20"/>
          <w:szCs w:val="20"/>
          <w:lang w:eastAsia="pa-IN" w:bidi="pa-IN"/>
        </w:rPr>
        <w:t>-</w:t>
      </w:r>
      <w:r w:rsidRPr="00CB275A">
        <w:rPr>
          <w:rFonts w:ascii="Tahoma" w:hAnsi="Tahoma" w:cs="Tahoma"/>
          <w:bCs/>
          <w:iCs/>
          <w:sz w:val="20"/>
          <w:szCs w:val="20"/>
          <w:lang w:eastAsia="pa-IN" w:bidi="pa-IN"/>
        </w:rPr>
        <w:tab/>
        <w:t>organizací zabezpečení požární ochrany a charakterem požárního nebezpečí v objektu,</w:t>
      </w:r>
    </w:p>
    <w:p w14:paraId="2410C155" w14:textId="77777777" w:rsidR="00A933D2" w:rsidRPr="00CB275A" w:rsidRDefault="00A933D2" w:rsidP="00A933D2">
      <w:pPr>
        <w:widowControl w:val="0"/>
        <w:tabs>
          <w:tab w:val="num" w:pos="993"/>
        </w:tabs>
        <w:suppressAutoHyphens/>
        <w:ind w:left="993" w:hanging="284"/>
        <w:rPr>
          <w:rFonts w:ascii="Tahoma" w:hAnsi="Tahoma" w:cs="Tahoma"/>
          <w:bCs/>
          <w:iCs/>
          <w:sz w:val="20"/>
          <w:szCs w:val="20"/>
          <w:lang w:eastAsia="pa-IN" w:bidi="pa-IN"/>
        </w:rPr>
      </w:pPr>
      <w:r w:rsidRPr="00CB275A">
        <w:rPr>
          <w:rFonts w:ascii="Tahoma" w:hAnsi="Tahoma" w:cs="Tahoma"/>
          <w:bCs/>
          <w:iCs/>
          <w:sz w:val="20"/>
          <w:szCs w:val="20"/>
          <w:lang w:eastAsia="pa-IN" w:bidi="pa-IN"/>
        </w:rPr>
        <w:t>-</w:t>
      </w:r>
      <w:r w:rsidRPr="00CB275A">
        <w:rPr>
          <w:rFonts w:ascii="Tahoma" w:hAnsi="Tahoma" w:cs="Tahoma"/>
          <w:bCs/>
          <w:iCs/>
          <w:sz w:val="20"/>
          <w:szCs w:val="20"/>
          <w:lang w:eastAsia="pa-IN" w:bidi="pa-IN"/>
        </w:rPr>
        <w:tab/>
        <w:t>rozmístěním hasících přístrojů a hydrantů,</w:t>
      </w:r>
    </w:p>
    <w:p w14:paraId="31D5AF26" w14:textId="77777777" w:rsidR="00A933D2" w:rsidRPr="00CB275A" w:rsidRDefault="00A933D2" w:rsidP="00A933D2">
      <w:pPr>
        <w:widowControl w:val="0"/>
        <w:tabs>
          <w:tab w:val="num" w:pos="993"/>
        </w:tabs>
        <w:suppressAutoHyphens/>
        <w:ind w:left="993" w:hanging="284"/>
        <w:rPr>
          <w:rFonts w:ascii="Tahoma" w:hAnsi="Tahoma" w:cs="Tahoma"/>
          <w:bCs/>
          <w:iCs/>
          <w:sz w:val="20"/>
          <w:szCs w:val="20"/>
          <w:lang w:eastAsia="pa-IN" w:bidi="pa-IN"/>
        </w:rPr>
      </w:pPr>
      <w:r w:rsidRPr="00CB275A">
        <w:rPr>
          <w:rFonts w:ascii="Tahoma" w:hAnsi="Tahoma" w:cs="Tahoma"/>
          <w:bCs/>
          <w:iCs/>
          <w:sz w:val="20"/>
          <w:szCs w:val="20"/>
          <w:lang w:eastAsia="pa-IN" w:bidi="pa-IN"/>
        </w:rPr>
        <w:t>-</w:t>
      </w:r>
      <w:r w:rsidRPr="00CB275A">
        <w:rPr>
          <w:rFonts w:ascii="Tahoma" w:hAnsi="Tahoma" w:cs="Tahoma"/>
          <w:bCs/>
          <w:iCs/>
          <w:sz w:val="20"/>
          <w:szCs w:val="20"/>
          <w:lang w:eastAsia="pa-IN" w:bidi="pa-IN"/>
        </w:rPr>
        <w:tab/>
        <w:t>uzávěry energie, vody a plynu (pouze revizní technici uvedených energií),</w:t>
      </w:r>
    </w:p>
    <w:p w14:paraId="6DAD1367" w14:textId="77777777" w:rsidR="00A933D2" w:rsidRPr="00CB275A" w:rsidRDefault="00A933D2" w:rsidP="00A933D2">
      <w:pPr>
        <w:widowControl w:val="0"/>
        <w:tabs>
          <w:tab w:val="num" w:pos="993"/>
        </w:tabs>
        <w:suppressAutoHyphens/>
        <w:ind w:left="993" w:hanging="284"/>
        <w:rPr>
          <w:rFonts w:ascii="Tahoma" w:hAnsi="Tahoma" w:cs="Tahoma"/>
          <w:iCs/>
          <w:sz w:val="20"/>
          <w:szCs w:val="20"/>
          <w:lang w:eastAsia="pa-IN" w:bidi="pa-IN"/>
        </w:rPr>
      </w:pPr>
      <w:r w:rsidRPr="00CB275A">
        <w:rPr>
          <w:rFonts w:ascii="Tahoma" w:hAnsi="Tahoma" w:cs="Tahoma"/>
          <w:bCs/>
          <w:iCs/>
          <w:sz w:val="20"/>
          <w:szCs w:val="20"/>
          <w:lang w:eastAsia="pa-IN" w:bidi="pa-IN"/>
        </w:rPr>
        <w:t>-</w:t>
      </w:r>
      <w:r w:rsidRPr="00CB275A">
        <w:rPr>
          <w:rFonts w:ascii="Tahoma" w:hAnsi="Tahoma" w:cs="Tahoma"/>
          <w:bCs/>
          <w:iCs/>
          <w:sz w:val="20"/>
          <w:szCs w:val="20"/>
          <w:lang w:eastAsia="pa-IN" w:bidi="pa-IN"/>
        </w:rPr>
        <w:tab/>
        <w:t>zásadami bezpečného používání výtahů – možno pouze ovládat, nepoužívat v případě evakuace</w:t>
      </w:r>
    </w:p>
    <w:p w14:paraId="387442C9" w14:textId="77777777" w:rsidR="00A933D2" w:rsidRDefault="00A933D2" w:rsidP="00A933D2"/>
    <w:p w14:paraId="7B4EB3EE" w14:textId="77777777" w:rsidR="00A933D2" w:rsidRDefault="00A933D2" w:rsidP="00A933D2"/>
    <w:p w14:paraId="2C88DDF0" w14:textId="77777777" w:rsidR="00A933D2" w:rsidRDefault="00A933D2" w:rsidP="00A933D2"/>
    <w:p w14:paraId="1E99C54C" w14:textId="77777777" w:rsidR="00A933D2" w:rsidRDefault="00A933D2" w:rsidP="00A933D2"/>
    <w:p w14:paraId="0697ECD5" w14:textId="77777777" w:rsidR="00A933D2" w:rsidRDefault="00A933D2" w:rsidP="00A933D2"/>
    <w:p w14:paraId="246EA3FE" w14:textId="77777777" w:rsidR="00A933D2" w:rsidRPr="008120A5" w:rsidRDefault="00A933D2" w:rsidP="00A933D2">
      <w:pPr>
        <w:pageBreakBefore/>
        <w:suppressAutoHyphens/>
        <w:rPr>
          <w:rFonts w:cs="Bookman Old Style"/>
          <w:sz w:val="20"/>
          <w:szCs w:val="20"/>
          <w:lang w:eastAsia="pa-IN" w:bidi="pa-IN"/>
        </w:rPr>
      </w:pPr>
    </w:p>
    <w:tbl>
      <w:tblPr>
        <w:tblW w:w="0" w:type="auto"/>
        <w:tblInd w:w="-313" w:type="dxa"/>
        <w:tblLayout w:type="fixed"/>
        <w:tblCellMar>
          <w:left w:w="70" w:type="dxa"/>
          <w:right w:w="70" w:type="dxa"/>
        </w:tblCellMar>
        <w:tblLook w:val="0000" w:firstRow="0" w:lastRow="0" w:firstColumn="0" w:lastColumn="0" w:noHBand="0" w:noVBand="0"/>
      </w:tblPr>
      <w:tblGrid>
        <w:gridCol w:w="2700"/>
        <w:gridCol w:w="4320"/>
        <w:gridCol w:w="2877"/>
      </w:tblGrid>
      <w:tr w:rsidR="00A933D2" w:rsidRPr="008120A5" w14:paraId="15597980" w14:textId="77777777" w:rsidTr="00F62FEE">
        <w:trPr>
          <w:trHeight w:val="1612"/>
        </w:trPr>
        <w:tc>
          <w:tcPr>
            <w:tcW w:w="2700" w:type="dxa"/>
            <w:tcBorders>
              <w:top w:val="single" w:sz="4" w:space="0" w:color="000000"/>
              <w:left w:val="single" w:sz="4" w:space="0" w:color="000000"/>
              <w:bottom w:val="single" w:sz="4" w:space="0" w:color="000000"/>
            </w:tcBorders>
          </w:tcPr>
          <w:p w14:paraId="4396168C" w14:textId="77777777" w:rsidR="00A933D2" w:rsidRPr="008120A5" w:rsidRDefault="00A933D2" w:rsidP="00F62FEE">
            <w:pPr>
              <w:tabs>
                <w:tab w:val="center" w:pos="4536"/>
                <w:tab w:val="right" w:pos="9072"/>
              </w:tabs>
              <w:suppressAutoHyphens/>
              <w:snapToGrid w:val="0"/>
              <w:rPr>
                <w:rFonts w:cs="Bookman Old Style"/>
                <w:b/>
                <w:sz w:val="20"/>
                <w:szCs w:val="20"/>
                <w:lang w:eastAsia="pa-IN" w:bidi="pa-IN"/>
              </w:rPr>
            </w:pPr>
          </w:p>
          <w:p w14:paraId="6FEBD970" w14:textId="77777777" w:rsidR="00A933D2" w:rsidRPr="008120A5" w:rsidRDefault="00A933D2" w:rsidP="00F62FEE">
            <w:pPr>
              <w:suppressAutoHyphens/>
              <w:jc w:val="center"/>
              <w:rPr>
                <w:rFonts w:cs="Bookman Old Style"/>
                <w:bCs/>
                <w:color w:val="000000"/>
                <w:sz w:val="20"/>
                <w:szCs w:val="20"/>
                <w:lang w:eastAsia="pa-IN" w:bidi="pa-IN"/>
              </w:rPr>
            </w:pPr>
            <w:r>
              <w:rPr>
                <w:noProof/>
              </w:rPr>
              <w:drawing>
                <wp:anchor distT="0" distB="0" distL="114300" distR="114300" simplePos="0" relativeHeight="251661312" behindDoc="0" locked="0" layoutInCell="1" allowOverlap="1" wp14:anchorId="7421B80A" wp14:editId="4C9E5DE7">
                  <wp:simplePos x="0" y="0"/>
                  <wp:positionH relativeFrom="column">
                    <wp:posOffset>-17145</wp:posOffset>
                  </wp:positionH>
                  <wp:positionV relativeFrom="paragraph">
                    <wp:posOffset>169545</wp:posOffset>
                  </wp:positionV>
                  <wp:extent cx="1657444" cy="361950"/>
                  <wp:effectExtent l="0" t="0" r="0" b="0"/>
                  <wp:wrapNone/>
                  <wp:docPr id="1519419870" name="Obrázek 1519419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57444" cy="36195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320" w:type="dxa"/>
            <w:tcBorders>
              <w:top w:val="single" w:sz="4" w:space="0" w:color="000000"/>
              <w:left w:val="single" w:sz="4" w:space="0" w:color="000000"/>
              <w:bottom w:val="single" w:sz="4" w:space="0" w:color="000000"/>
            </w:tcBorders>
            <w:vAlign w:val="center"/>
          </w:tcPr>
          <w:p w14:paraId="4601A30F" w14:textId="77777777" w:rsidR="00A933D2" w:rsidRPr="00994B8F" w:rsidRDefault="00A933D2" w:rsidP="00F62FEE">
            <w:pPr>
              <w:suppressAutoHyphens/>
              <w:spacing w:line="228" w:lineRule="auto"/>
              <w:jc w:val="center"/>
              <w:rPr>
                <w:rFonts w:ascii="Tahoma" w:hAnsi="Tahoma" w:cs="Tahoma"/>
                <w:bCs/>
                <w:sz w:val="22"/>
                <w:szCs w:val="22"/>
                <w:lang w:eastAsia="zh-CN"/>
              </w:rPr>
            </w:pPr>
            <w:r w:rsidRPr="00994B8F">
              <w:rPr>
                <w:rFonts w:ascii="Tahoma" w:hAnsi="Tahoma" w:cs="Tahoma"/>
                <w:bCs/>
                <w:color w:val="000000"/>
                <w:sz w:val="22"/>
                <w:szCs w:val="22"/>
                <w:lang w:eastAsia="zh-CN"/>
              </w:rPr>
              <w:t>Z Á Z N A M</w:t>
            </w:r>
          </w:p>
          <w:p w14:paraId="47D95C94" w14:textId="77777777" w:rsidR="00A933D2" w:rsidRPr="00994B8F" w:rsidRDefault="00A933D2" w:rsidP="00F62FEE">
            <w:pPr>
              <w:tabs>
                <w:tab w:val="center" w:pos="4536"/>
                <w:tab w:val="right" w:pos="9072"/>
              </w:tabs>
              <w:suppressAutoHyphens/>
              <w:jc w:val="center"/>
              <w:rPr>
                <w:rFonts w:ascii="Tahoma" w:hAnsi="Tahoma" w:cs="Tahoma"/>
                <w:sz w:val="20"/>
                <w:szCs w:val="20"/>
                <w:lang w:eastAsia="pa-IN" w:bidi="pa-IN"/>
              </w:rPr>
            </w:pPr>
            <w:r w:rsidRPr="00994B8F">
              <w:rPr>
                <w:rFonts w:ascii="Tahoma" w:hAnsi="Tahoma" w:cs="Tahoma"/>
                <w:bCs/>
                <w:sz w:val="20"/>
                <w:szCs w:val="20"/>
                <w:lang w:eastAsia="pa-IN" w:bidi="pa-IN"/>
              </w:rPr>
              <w:t xml:space="preserve">o školení smluvních partnerů </w:t>
            </w:r>
            <w:r w:rsidRPr="00994B8F">
              <w:rPr>
                <w:rFonts w:ascii="Tahoma" w:hAnsi="Tahoma" w:cs="Tahoma"/>
                <w:bCs/>
                <w:sz w:val="20"/>
                <w:szCs w:val="20"/>
                <w:vertAlign w:val="superscript"/>
                <w:lang w:eastAsia="pa-IN" w:bidi="pa-IN"/>
              </w:rPr>
              <w:t>(+)</w:t>
            </w:r>
            <w:r w:rsidRPr="00994B8F">
              <w:rPr>
                <w:rFonts w:ascii="Tahoma" w:hAnsi="Tahoma" w:cs="Tahoma"/>
                <w:bCs/>
                <w:sz w:val="20"/>
                <w:szCs w:val="20"/>
                <w:lang w:eastAsia="pa-IN" w:bidi="pa-IN"/>
              </w:rPr>
              <w:t xml:space="preserve"> </w:t>
            </w:r>
            <w:r w:rsidRPr="00994B8F">
              <w:rPr>
                <w:rFonts w:ascii="Tahoma" w:hAnsi="Tahoma" w:cs="Tahoma"/>
                <w:bCs/>
                <w:sz w:val="20"/>
                <w:szCs w:val="20"/>
                <w:lang w:eastAsia="pa-IN" w:bidi="pa-IN"/>
              </w:rPr>
              <w:br/>
              <w:t>k dodržování BOZP a PO a seznámení s riziky v Moravskoslezské nemocnici  Karviná – Ráj, příspěvková organizace</w:t>
            </w:r>
          </w:p>
        </w:tc>
        <w:tc>
          <w:tcPr>
            <w:tcW w:w="2877" w:type="dxa"/>
            <w:tcBorders>
              <w:top w:val="single" w:sz="4" w:space="0" w:color="000000"/>
              <w:left w:val="single" w:sz="4" w:space="0" w:color="000000"/>
              <w:bottom w:val="single" w:sz="4" w:space="0" w:color="000000"/>
              <w:right w:val="single" w:sz="4" w:space="0" w:color="000000"/>
            </w:tcBorders>
            <w:vAlign w:val="center"/>
          </w:tcPr>
          <w:p w14:paraId="4606FE60" w14:textId="671FD369" w:rsidR="00A933D2" w:rsidRPr="00CC1256" w:rsidRDefault="00D050A1" w:rsidP="00CC1256">
            <w:pPr>
              <w:pStyle w:val="Zpat"/>
              <w:rPr>
                <w:rFonts w:ascii="Tahoma" w:hAnsi="Tahoma" w:cs="Tahoma"/>
                <w:sz w:val="18"/>
                <w:szCs w:val="18"/>
              </w:rPr>
            </w:pPr>
            <w:r w:rsidRPr="00CB275A">
              <w:rPr>
                <w:rFonts w:ascii="Tahoma" w:hAnsi="Tahoma" w:cs="Tahoma"/>
                <w:iCs/>
                <w:sz w:val="20"/>
                <w:szCs w:val="20"/>
                <w:lang w:eastAsia="pa-IN" w:bidi="pa-IN"/>
              </w:rPr>
              <w:t>Příloha č. 2</w:t>
            </w:r>
            <w:r>
              <w:rPr>
                <w:rFonts w:ascii="Tahoma" w:hAnsi="Tahoma" w:cs="Tahoma"/>
                <w:iCs/>
                <w:sz w:val="20"/>
                <w:szCs w:val="20"/>
                <w:lang w:eastAsia="pa-IN" w:bidi="pa-IN"/>
              </w:rPr>
              <w:t xml:space="preserve"> rámcové smlouvy o dílo – </w:t>
            </w:r>
            <w:r w:rsidR="001E3D54">
              <w:rPr>
                <w:rFonts w:ascii="Tahoma" w:hAnsi="Tahoma" w:cs="Tahoma"/>
                <w:sz w:val="18"/>
                <w:szCs w:val="18"/>
              </w:rPr>
              <w:t>H</w:t>
            </w:r>
            <w:r w:rsidR="00CC1256" w:rsidRPr="001B1B59">
              <w:rPr>
                <w:rFonts w:ascii="Tahoma" w:hAnsi="Tahoma" w:cs="Tahoma"/>
                <w:sz w:val="18"/>
                <w:szCs w:val="18"/>
              </w:rPr>
              <w:t xml:space="preserve">avarijní zásahy </w:t>
            </w:r>
            <w:r w:rsidR="001E3D54">
              <w:rPr>
                <w:rFonts w:ascii="Tahoma" w:hAnsi="Tahoma" w:cs="Tahoma"/>
                <w:sz w:val="18"/>
                <w:szCs w:val="18"/>
              </w:rPr>
              <w:t xml:space="preserve">a opravy </w:t>
            </w:r>
            <w:r w:rsidR="00CC1256" w:rsidRPr="001B1B59">
              <w:rPr>
                <w:rFonts w:ascii="Tahoma" w:hAnsi="Tahoma" w:cs="Tahoma"/>
                <w:sz w:val="18"/>
                <w:szCs w:val="18"/>
              </w:rPr>
              <w:t>na rozvodech vody v</w:t>
            </w:r>
            <w:r w:rsidR="00CC1256">
              <w:rPr>
                <w:rFonts w:ascii="Tahoma" w:hAnsi="Tahoma" w:cs="Tahoma"/>
                <w:sz w:val="18"/>
                <w:szCs w:val="18"/>
              </w:rPr>
              <w:t> </w:t>
            </w:r>
            <w:r w:rsidR="00CC1256" w:rsidRPr="001B1B59">
              <w:rPr>
                <w:rFonts w:ascii="Tahoma" w:hAnsi="Tahoma" w:cs="Tahoma"/>
                <w:sz w:val="18"/>
                <w:szCs w:val="18"/>
              </w:rPr>
              <w:t>MSNEMKA</w:t>
            </w:r>
            <w:r w:rsidR="00CC1256">
              <w:rPr>
                <w:rFonts w:ascii="Tahoma" w:hAnsi="Tahoma" w:cs="Tahoma"/>
                <w:sz w:val="18"/>
                <w:szCs w:val="18"/>
              </w:rPr>
              <w:t xml:space="preserve"> </w:t>
            </w:r>
            <w:r w:rsidRPr="00CB275A">
              <w:rPr>
                <w:rFonts w:ascii="Tahoma" w:hAnsi="Tahoma" w:cs="Tahoma"/>
                <w:iCs/>
                <w:sz w:val="20"/>
                <w:szCs w:val="20"/>
                <w:lang w:eastAsia="pa-IN" w:bidi="pa-IN"/>
              </w:rPr>
              <w:t>str.</w:t>
            </w:r>
            <w:r>
              <w:rPr>
                <w:rFonts w:ascii="Tahoma" w:hAnsi="Tahoma" w:cs="Tahoma"/>
                <w:iCs/>
                <w:sz w:val="20"/>
                <w:szCs w:val="20"/>
                <w:lang w:eastAsia="pa-IN" w:bidi="pa-IN"/>
              </w:rPr>
              <w:t xml:space="preserve"> č. 2</w:t>
            </w:r>
          </w:p>
        </w:tc>
      </w:tr>
    </w:tbl>
    <w:p w14:paraId="2496E810" w14:textId="77777777" w:rsidR="00A933D2" w:rsidRPr="00994B8F" w:rsidRDefault="00A933D2" w:rsidP="00A933D2">
      <w:pPr>
        <w:suppressAutoHyphens/>
        <w:jc w:val="both"/>
        <w:rPr>
          <w:rFonts w:ascii="Tahoma" w:hAnsi="Tahoma" w:cs="Tahoma"/>
          <w:sz w:val="20"/>
          <w:szCs w:val="20"/>
          <w:lang w:eastAsia="pa-IN" w:bidi="pa-IN"/>
        </w:rPr>
      </w:pPr>
      <w:r w:rsidRPr="00994B8F">
        <w:rPr>
          <w:rFonts w:ascii="Tahoma" w:hAnsi="Tahoma" w:cs="Tahoma"/>
          <w:b/>
          <w:sz w:val="20"/>
          <w:szCs w:val="20"/>
          <w:vertAlign w:val="superscript"/>
          <w:lang w:eastAsia="pa-IN" w:bidi="pa-IN"/>
        </w:rPr>
        <w:t xml:space="preserve">(+) </w:t>
      </w:r>
      <w:r w:rsidRPr="00994B8F">
        <w:rPr>
          <w:rFonts w:ascii="Tahoma" w:hAnsi="Tahoma" w:cs="Tahoma"/>
          <w:bCs/>
          <w:sz w:val="20"/>
          <w:szCs w:val="20"/>
          <w:lang w:eastAsia="pa-IN" w:bidi="pa-IN"/>
        </w:rPr>
        <w:t>zaměstnanci smluvní</w:t>
      </w:r>
      <w:r w:rsidRPr="00994B8F">
        <w:rPr>
          <w:rFonts w:ascii="Tahoma" w:hAnsi="Tahoma" w:cs="Tahoma"/>
          <w:sz w:val="20"/>
          <w:szCs w:val="20"/>
          <w:lang w:eastAsia="pa-IN" w:bidi="pa-IN"/>
        </w:rPr>
        <w:t>ch partnerů nebo jejich subdodavatelů,</w:t>
      </w:r>
      <w:r w:rsidRPr="00994B8F">
        <w:rPr>
          <w:rFonts w:ascii="Tahoma" w:hAnsi="Tahoma" w:cs="Tahoma"/>
          <w:b/>
          <w:sz w:val="20"/>
          <w:szCs w:val="20"/>
          <w:lang w:eastAsia="pa-IN" w:bidi="pa-IN"/>
        </w:rPr>
        <w:t xml:space="preserve"> </w:t>
      </w:r>
      <w:r w:rsidRPr="00994B8F">
        <w:rPr>
          <w:rFonts w:ascii="Tahoma" w:hAnsi="Tahoma" w:cs="Tahoma"/>
          <w:sz w:val="20"/>
          <w:szCs w:val="20"/>
          <w:lang w:eastAsia="pa-IN" w:bidi="pa-IN"/>
        </w:rPr>
        <w:t>provádějící kontrolu provozuschopnosti, kalibraci, revizi, údržbu, opravu na přístrojích a zařízeních, která vyplývá z podmínek výrobce, resp. dodavatele zařízení.</w:t>
      </w:r>
    </w:p>
    <w:p w14:paraId="4C516901" w14:textId="77777777" w:rsidR="00A933D2" w:rsidRPr="00994B8F" w:rsidRDefault="00A933D2" w:rsidP="00A933D2">
      <w:pPr>
        <w:suppressAutoHyphens/>
        <w:jc w:val="both"/>
        <w:rPr>
          <w:rFonts w:ascii="Tahoma" w:hAnsi="Tahoma" w:cs="Tahoma"/>
          <w:sz w:val="20"/>
          <w:szCs w:val="20"/>
          <w:lang w:eastAsia="pa-IN" w:bidi="pa-IN"/>
        </w:rPr>
      </w:pPr>
    </w:p>
    <w:p w14:paraId="6A36383B" w14:textId="77777777" w:rsidR="00A933D2" w:rsidRPr="00994B8F" w:rsidRDefault="00A933D2" w:rsidP="00A933D2">
      <w:pPr>
        <w:suppressAutoHyphens/>
        <w:spacing w:line="228" w:lineRule="auto"/>
        <w:jc w:val="both"/>
        <w:rPr>
          <w:rFonts w:ascii="Tahoma" w:hAnsi="Tahoma" w:cs="Tahoma"/>
          <w:sz w:val="20"/>
          <w:szCs w:val="20"/>
          <w:lang w:eastAsia="zh-CN"/>
        </w:rPr>
      </w:pPr>
      <w:r w:rsidRPr="00994B8F">
        <w:rPr>
          <w:rFonts w:ascii="Tahoma" w:hAnsi="Tahoma" w:cs="Tahoma"/>
          <w:sz w:val="20"/>
          <w:szCs w:val="20"/>
          <w:lang w:eastAsia="zh-CN"/>
        </w:rPr>
        <w:t>Stvrzuji svým podpisem, že jsem byl seznámen/a/ s předpisy k zajištění bezpečnosti a ochrany zdraví při práci a zásadami požární ochrany vč. možných rizik na pracovištích Moravskoslezské nemocnice Karviná – Ráj, příspěvková organizace, v rozsahu náplně ze strany č.1. Všemu jsem porozuměl a budu se podle nich řídit.</w:t>
      </w:r>
    </w:p>
    <w:p w14:paraId="3D182CB7" w14:textId="77777777" w:rsidR="00A933D2" w:rsidRPr="008120A5" w:rsidRDefault="00A933D2" w:rsidP="00A933D2">
      <w:pPr>
        <w:suppressAutoHyphens/>
        <w:spacing w:line="228" w:lineRule="auto"/>
        <w:jc w:val="both"/>
        <w:rPr>
          <w:color w:val="000000"/>
          <w:szCs w:val="20"/>
          <w:lang w:eastAsia="zh-CN"/>
        </w:rPr>
      </w:pPr>
    </w:p>
    <w:tbl>
      <w:tblPr>
        <w:tblW w:w="0" w:type="auto"/>
        <w:tblInd w:w="-203" w:type="dxa"/>
        <w:tblLayout w:type="fixed"/>
        <w:tblCellMar>
          <w:left w:w="70" w:type="dxa"/>
          <w:right w:w="70" w:type="dxa"/>
        </w:tblCellMar>
        <w:tblLook w:val="0000" w:firstRow="0" w:lastRow="0" w:firstColumn="0" w:lastColumn="0" w:noHBand="0" w:noVBand="0"/>
      </w:tblPr>
      <w:tblGrid>
        <w:gridCol w:w="2410"/>
        <w:gridCol w:w="1530"/>
        <w:gridCol w:w="990"/>
        <w:gridCol w:w="1260"/>
        <w:gridCol w:w="3495"/>
      </w:tblGrid>
      <w:tr w:rsidR="00A933D2" w:rsidRPr="008120A5" w14:paraId="2D69D924" w14:textId="77777777" w:rsidTr="00F62FEE">
        <w:trPr>
          <w:trHeight w:val="400"/>
        </w:trPr>
        <w:tc>
          <w:tcPr>
            <w:tcW w:w="2410" w:type="dxa"/>
            <w:tcBorders>
              <w:top w:val="single" w:sz="2" w:space="0" w:color="000000"/>
              <w:left w:val="single" w:sz="2" w:space="0" w:color="000000"/>
              <w:bottom w:val="single" w:sz="2" w:space="0" w:color="000000"/>
            </w:tcBorders>
          </w:tcPr>
          <w:p w14:paraId="637836EE" w14:textId="77777777" w:rsidR="00A933D2" w:rsidRPr="00994B8F" w:rsidRDefault="00A933D2" w:rsidP="00F62FEE">
            <w:pPr>
              <w:suppressAutoHyphens/>
              <w:jc w:val="center"/>
              <w:rPr>
                <w:rFonts w:ascii="Tahoma" w:hAnsi="Tahoma" w:cs="Tahoma"/>
                <w:b/>
                <w:sz w:val="18"/>
                <w:szCs w:val="18"/>
                <w:lang w:eastAsia="pa-IN" w:bidi="pa-IN"/>
              </w:rPr>
            </w:pPr>
            <w:r w:rsidRPr="00994B8F">
              <w:rPr>
                <w:rFonts w:ascii="Tahoma" w:hAnsi="Tahoma" w:cs="Tahoma"/>
                <w:b/>
                <w:sz w:val="18"/>
                <w:szCs w:val="18"/>
                <w:lang w:eastAsia="pa-IN" w:bidi="pa-IN"/>
              </w:rPr>
              <w:t>jméno a příjmení:</w:t>
            </w:r>
          </w:p>
        </w:tc>
        <w:tc>
          <w:tcPr>
            <w:tcW w:w="1530" w:type="dxa"/>
            <w:tcBorders>
              <w:top w:val="single" w:sz="2" w:space="0" w:color="000000"/>
              <w:left w:val="single" w:sz="2" w:space="0" w:color="000000"/>
              <w:bottom w:val="single" w:sz="2" w:space="0" w:color="000000"/>
            </w:tcBorders>
          </w:tcPr>
          <w:p w14:paraId="15E0291F" w14:textId="77777777" w:rsidR="00A933D2" w:rsidRPr="00994B8F" w:rsidRDefault="00A933D2" w:rsidP="00F62FEE">
            <w:pPr>
              <w:suppressAutoHyphens/>
              <w:jc w:val="center"/>
              <w:rPr>
                <w:rFonts w:ascii="Tahoma" w:hAnsi="Tahoma" w:cs="Tahoma"/>
                <w:b/>
                <w:sz w:val="18"/>
                <w:szCs w:val="18"/>
                <w:lang w:eastAsia="pa-IN" w:bidi="pa-IN"/>
              </w:rPr>
            </w:pPr>
            <w:r w:rsidRPr="00994B8F">
              <w:rPr>
                <w:rFonts w:ascii="Tahoma" w:hAnsi="Tahoma" w:cs="Tahoma"/>
                <w:b/>
                <w:sz w:val="18"/>
                <w:szCs w:val="18"/>
                <w:lang w:eastAsia="pa-IN" w:bidi="pa-IN"/>
              </w:rPr>
              <w:t>zaměstnavatel</w:t>
            </w:r>
          </w:p>
        </w:tc>
        <w:tc>
          <w:tcPr>
            <w:tcW w:w="990" w:type="dxa"/>
            <w:tcBorders>
              <w:top w:val="single" w:sz="2" w:space="0" w:color="000000"/>
              <w:left w:val="single" w:sz="2" w:space="0" w:color="000000"/>
              <w:bottom w:val="single" w:sz="2" w:space="0" w:color="000000"/>
            </w:tcBorders>
          </w:tcPr>
          <w:p w14:paraId="539649E0" w14:textId="77777777" w:rsidR="00A933D2" w:rsidRPr="00994B8F" w:rsidRDefault="00A933D2" w:rsidP="00F62FEE">
            <w:pPr>
              <w:suppressAutoHyphens/>
              <w:jc w:val="center"/>
              <w:rPr>
                <w:rFonts w:ascii="Tahoma" w:hAnsi="Tahoma" w:cs="Tahoma"/>
                <w:b/>
                <w:sz w:val="18"/>
                <w:szCs w:val="18"/>
                <w:lang w:eastAsia="pa-IN" w:bidi="pa-IN"/>
              </w:rPr>
            </w:pPr>
            <w:r w:rsidRPr="00994B8F">
              <w:rPr>
                <w:rFonts w:ascii="Tahoma" w:hAnsi="Tahoma" w:cs="Tahoma"/>
                <w:b/>
                <w:sz w:val="18"/>
                <w:szCs w:val="18"/>
                <w:lang w:eastAsia="pa-IN" w:bidi="pa-IN"/>
              </w:rPr>
              <w:t>datum</w:t>
            </w:r>
          </w:p>
        </w:tc>
        <w:tc>
          <w:tcPr>
            <w:tcW w:w="1260" w:type="dxa"/>
            <w:tcBorders>
              <w:top w:val="single" w:sz="2" w:space="0" w:color="000000"/>
              <w:left w:val="single" w:sz="2" w:space="0" w:color="000000"/>
              <w:bottom w:val="single" w:sz="2" w:space="0" w:color="000000"/>
            </w:tcBorders>
          </w:tcPr>
          <w:p w14:paraId="479CF862" w14:textId="77777777" w:rsidR="00A933D2" w:rsidRPr="00994B8F" w:rsidRDefault="00A933D2" w:rsidP="00F62FEE">
            <w:pPr>
              <w:suppressAutoHyphens/>
              <w:jc w:val="center"/>
              <w:rPr>
                <w:rFonts w:ascii="Tahoma" w:hAnsi="Tahoma" w:cs="Tahoma"/>
                <w:b/>
                <w:sz w:val="18"/>
                <w:szCs w:val="18"/>
                <w:lang w:eastAsia="pa-IN" w:bidi="pa-IN"/>
              </w:rPr>
            </w:pPr>
            <w:r w:rsidRPr="00994B8F">
              <w:rPr>
                <w:rFonts w:ascii="Tahoma" w:hAnsi="Tahoma" w:cs="Tahoma"/>
                <w:b/>
                <w:sz w:val="18"/>
                <w:szCs w:val="18"/>
                <w:lang w:eastAsia="pa-IN" w:bidi="pa-IN"/>
              </w:rPr>
              <w:t>podpis:</w:t>
            </w:r>
          </w:p>
        </w:tc>
        <w:tc>
          <w:tcPr>
            <w:tcW w:w="3495" w:type="dxa"/>
            <w:tcBorders>
              <w:top w:val="single" w:sz="2" w:space="0" w:color="000000"/>
              <w:left w:val="single" w:sz="2" w:space="0" w:color="000000"/>
              <w:bottom w:val="single" w:sz="2" w:space="0" w:color="000000"/>
              <w:right w:val="single" w:sz="2" w:space="0" w:color="000000"/>
            </w:tcBorders>
          </w:tcPr>
          <w:p w14:paraId="6BF1918E" w14:textId="77777777" w:rsidR="00A933D2" w:rsidRPr="00994B8F" w:rsidRDefault="00A933D2" w:rsidP="00F62FEE">
            <w:pPr>
              <w:suppressAutoHyphens/>
              <w:jc w:val="center"/>
              <w:rPr>
                <w:rFonts w:ascii="Tahoma" w:hAnsi="Tahoma" w:cs="Tahoma"/>
                <w:sz w:val="18"/>
                <w:szCs w:val="18"/>
                <w:lang w:eastAsia="pa-IN" w:bidi="pa-IN"/>
              </w:rPr>
            </w:pPr>
            <w:r w:rsidRPr="00994B8F">
              <w:rPr>
                <w:rFonts w:ascii="Tahoma" w:hAnsi="Tahoma" w:cs="Tahoma"/>
                <w:b/>
                <w:sz w:val="18"/>
                <w:szCs w:val="18"/>
                <w:lang w:eastAsia="pa-IN" w:bidi="pa-IN"/>
              </w:rPr>
              <w:t>Poznámka ( např. informace o rizicích)</w:t>
            </w:r>
          </w:p>
        </w:tc>
      </w:tr>
      <w:tr w:rsidR="00A933D2" w:rsidRPr="008120A5" w14:paraId="7EE59CC9" w14:textId="77777777" w:rsidTr="00F62FEE">
        <w:trPr>
          <w:trHeight w:val="400"/>
        </w:trPr>
        <w:tc>
          <w:tcPr>
            <w:tcW w:w="2410" w:type="dxa"/>
            <w:tcBorders>
              <w:left w:val="single" w:sz="2" w:space="0" w:color="000000"/>
              <w:bottom w:val="single" w:sz="2" w:space="0" w:color="000000"/>
            </w:tcBorders>
          </w:tcPr>
          <w:p w14:paraId="50BC0AED" w14:textId="77777777" w:rsidR="00A933D2" w:rsidRPr="00994B8F" w:rsidRDefault="00A933D2" w:rsidP="00F62FEE">
            <w:pPr>
              <w:suppressAutoHyphens/>
              <w:snapToGrid w:val="0"/>
              <w:jc w:val="center"/>
              <w:rPr>
                <w:rFonts w:ascii="Tahoma" w:hAnsi="Tahoma" w:cs="Tahoma"/>
                <w:sz w:val="18"/>
                <w:szCs w:val="18"/>
                <w:lang w:eastAsia="pa-IN" w:bidi="pa-IN"/>
              </w:rPr>
            </w:pPr>
          </w:p>
        </w:tc>
        <w:tc>
          <w:tcPr>
            <w:tcW w:w="1530" w:type="dxa"/>
            <w:tcBorders>
              <w:left w:val="single" w:sz="2" w:space="0" w:color="000000"/>
              <w:bottom w:val="single" w:sz="2" w:space="0" w:color="000000"/>
            </w:tcBorders>
          </w:tcPr>
          <w:p w14:paraId="58FBFF90" w14:textId="77777777" w:rsidR="00A933D2" w:rsidRPr="00994B8F" w:rsidRDefault="00A933D2" w:rsidP="00F62FEE">
            <w:pPr>
              <w:suppressAutoHyphens/>
              <w:snapToGrid w:val="0"/>
              <w:jc w:val="center"/>
              <w:rPr>
                <w:rFonts w:ascii="Tahoma" w:hAnsi="Tahoma" w:cs="Tahoma"/>
                <w:sz w:val="18"/>
                <w:szCs w:val="18"/>
                <w:lang w:eastAsia="pa-IN" w:bidi="pa-IN"/>
              </w:rPr>
            </w:pPr>
          </w:p>
        </w:tc>
        <w:tc>
          <w:tcPr>
            <w:tcW w:w="990" w:type="dxa"/>
            <w:tcBorders>
              <w:left w:val="single" w:sz="2" w:space="0" w:color="000000"/>
              <w:bottom w:val="single" w:sz="2" w:space="0" w:color="000000"/>
            </w:tcBorders>
          </w:tcPr>
          <w:p w14:paraId="56880C81" w14:textId="77777777" w:rsidR="00A933D2" w:rsidRPr="00994B8F" w:rsidRDefault="00A933D2" w:rsidP="00F62FEE">
            <w:pPr>
              <w:suppressAutoHyphens/>
              <w:snapToGrid w:val="0"/>
              <w:jc w:val="center"/>
              <w:rPr>
                <w:rFonts w:ascii="Tahoma" w:hAnsi="Tahoma" w:cs="Tahoma"/>
                <w:sz w:val="18"/>
                <w:szCs w:val="18"/>
                <w:lang w:eastAsia="pa-IN" w:bidi="pa-IN"/>
              </w:rPr>
            </w:pPr>
          </w:p>
        </w:tc>
        <w:tc>
          <w:tcPr>
            <w:tcW w:w="1260" w:type="dxa"/>
            <w:tcBorders>
              <w:left w:val="single" w:sz="2" w:space="0" w:color="000000"/>
              <w:bottom w:val="single" w:sz="2" w:space="0" w:color="000000"/>
            </w:tcBorders>
          </w:tcPr>
          <w:p w14:paraId="3C549EDC" w14:textId="77777777" w:rsidR="00A933D2" w:rsidRPr="00994B8F" w:rsidRDefault="00A933D2" w:rsidP="00F62FEE">
            <w:pPr>
              <w:suppressAutoHyphens/>
              <w:snapToGrid w:val="0"/>
              <w:rPr>
                <w:rFonts w:ascii="Tahoma" w:hAnsi="Tahoma" w:cs="Tahoma"/>
                <w:sz w:val="18"/>
                <w:szCs w:val="18"/>
                <w:lang w:eastAsia="pa-IN" w:bidi="pa-IN"/>
              </w:rPr>
            </w:pPr>
          </w:p>
        </w:tc>
        <w:tc>
          <w:tcPr>
            <w:tcW w:w="3495" w:type="dxa"/>
            <w:tcBorders>
              <w:left w:val="single" w:sz="2" w:space="0" w:color="000000"/>
              <w:bottom w:val="single" w:sz="2" w:space="0" w:color="000000"/>
              <w:right w:val="single" w:sz="2" w:space="0" w:color="000000"/>
            </w:tcBorders>
          </w:tcPr>
          <w:p w14:paraId="155F2A47" w14:textId="77777777" w:rsidR="00A933D2" w:rsidRPr="00994B8F" w:rsidRDefault="00A933D2" w:rsidP="00F62FEE">
            <w:pPr>
              <w:suppressAutoHyphens/>
              <w:snapToGrid w:val="0"/>
              <w:jc w:val="center"/>
              <w:rPr>
                <w:rFonts w:ascii="Tahoma" w:hAnsi="Tahoma" w:cs="Tahoma"/>
                <w:sz w:val="18"/>
                <w:szCs w:val="18"/>
                <w:lang w:eastAsia="pa-IN" w:bidi="pa-IN"/>
              </w:rPr>
            </w:pPr>
          </w:p>
        </w:tc>
      </w:tr>
      <w:tr w:rsidR="00A933D2" w:rsidRPr="008120A5" w14:paraId="59102E9C" w14:textId="77777777" w:rsidTr="00F62FEE">
        <w:trPr>
          <w:trHeight w:val="400"/>
        </w:trPr>
        <w:tc>
          <w:tcPr>
            <w:tcW w:w="2410" w:type="dxa"/>
            <w:tcBorders>
              <w:left w:val="single" w:sz="2" w:space="0" w:color="000000"/>
              <w:bottom w:val="single" w:sz="2" w:space="0" w:color="000000"/>
            </w:tcBorders>
          </w:tcPr>
          <w:p w14:paraId="49BCD7A9" w14:textId="77777777" w:rsidR="00A933D2" w:rsidRPr="00994B8F" w:rsidRDefault="00A933D2" w:rsidP="00F62FEE">
            <w:pPr>
              <w:suppressAutoHyphens/>
              <w:snapToGrid w:val="0"/>
              <w:jc w:val="center"/>
              <w:rPr>
                <w:rFonts w:ascii="Tahoma" w:hAnsi="Tahoma" w:cs="Tahoma"/>
                <w:sz w:val="18"/>
                <w:szCs w:val="18"/>
                <w:lang w:eastAsia="pa-IN" w:bidi="pa-IN"/>
              </w:rPr>
            </w:pPr>
          </w:p>
        </w:tc>
        <w:tc>
          <w:tcPr>
            <w:tcW w:w="1530" w:type="dxa"/>
            <w:tcBorders>
              <w:left w:val="single" w:sz="2" w:space="0" w:color="000000"/>
              <w:bottom w:val="single" w:sz="2" w:space="0" w:color="000000"/>
            </w:tcBorders>
          </w:tcPr>
          <w:p w14:paraId="6CAA45FC" w14:textId="77777777" w:rsidR="00A933D2" w:rsidRPr="00994B8F" w:rsidRDefault="00A933D2" w:rsidP="00F62FEE">
            <w:pPr>
              <w:suppressAutoHyphens/>
              <w:snapToGrid w:val="0"/>
              <w:jc w:val="center"/>
              <w:rPr>
                <w:rFonts w:ascii="Tahoma" w:hAnsi="Tahoma" w:cs="Tahoma"/>
                <w:sz w:val="18"/>
                <w:szCs w:val="18"/>
                <w:lang w:eastAsia="pa-IN" w:bidi="pa-IN"/>
              </w:rPr>
            </w:pPr>
          </w:p>
        </w:tc>
        <w:tc>
          <w:tcPr>
            <w:tcW w:w="990" w:type="dxa"/>
            <w:tcBorders>
              <w:left w:val="single" w:sz="2" w:space="0" w:color="000000"/>
              <w:bottom w:val="single" w:sz="2" w:space="0" w:color="000000"/>
            </w:tcBorders>
          </w:tcPr>
          <w:p w14:paraId="5B4BBB59" w14:textId="77777777" w:rsidR="00A933D2" w:rsidRPr="00994B8F" w:rsidRDefault="00A933D2" w:rsidP="00F62FEE">
            <w:pPr>
              <w:suppressAutoHyphens/>
              <w:snapToGrid w:val="0"/>
              <w:jc w:val="center"/>
              <w:rPr>
                <w:rFonts w:ascii="Tahoma" w:hAnsi="Tahoma" w:cs="Tahoma"/>
                <w:sz w:val="18"/>
                <w:szCs w:val="18"/>
                <w:lang w:eastAsia="pa-IN" w:bidi="pa-IN"/>
              </w:rPr>
            </w:pPr>
          </w:p>
        </w:tc>
        <w:tc>
          <w:tcPr>
            <w:tcW w:w="1260" w:type="dxa"/>
            <w:tcBorders>
              <w:left w:val="single" w:sz="2" w:space="0" w:color="000000"/>
              <w:bottom w:val="single" w:sz="2" w:space="0" w:color="000000"/>
            </w:tcBorders>
          </w:tcPr>
          <w:p w14:paraId="035F2744" w14:textId="77777777" w:rsidR="00A933D2" w:rsidRPr="00994B8F" w:rsidRDefault="00A933D2" w:rsidP="00F62FEE">
            <w:pPr>
              <w:suppressAutoHyphens/>
              <w:snapToGrid w:val="0"/>
              <w:rPr>
                <w:rFonts w:ascii="Tahoma" w:hAnsi="Tahoma" w:cs="Tahoma"/>
                <w:sz w:val="18"/>
                <w:szCs w:val="18"/>
                <w:lang w:eastAsia="pa-IN" w:bidi="pa-IN"/>
              </w:rPr>
            </w:pPr>
          </w:p>
        </w:tc>
        <w:tc>
          <w:tcPr>
            <w:tcW w:w="3495" w:type="dxa"/>
            <w:tcBorders>
              <w:left w:val="single" w:sz="2" w:space="0" w:color="000000"/>
              <w:bottom w:val="single" w:sz="2" w:space="0" w:color="000000"/>
              <w:right w:val="single" w:sz="2" w:space="0" w:color="000000"/>
            </w:tcBorders>
          </w:tcPr>
          <w:p w14:paraId="74721EB0" w14:textId="77777777" w:rsidR="00A933D2" w:rsidRPr="00994B8F" w:rsidRDefault="00A933D2" w:rsidP="00F62FEE">
            <w:pPr>
              <w:suppressAutoHyphens/>
              <w:snapToGrid w:val="0"/>
              <w:jc w:val="center"/>
              <w:rPr>
                <w:rFonts w:ascii="Tahoma" w:hAnsi="Tahoma" w:cs="Tahoma"/>
                <w:sz w:val="18"/>
                <w:szCs w:val="18"/>
                <w:lang w:eastAsia="pa-IN" w:bidi="pa-IN"/>
              </w:rPr>
            </w:pPr>
          </w:p>
        </w:tc>
      </w:tr>
      <w:tr w:rsidR="00A933D2" w:rsidRPr="008120A5" w14:paraId="090DB43F" w14:textId="77777777" w:rsidTr="00F62FEE">
        <w:trPr>
          <w:trHeight w:val="400"/>
        </w:trPr>
        <w:tc>
          <w:tcPr>
            <w:tcW w:w="2410" w:type="dxa"/>
            <w:tcBorders>
              <w:left w:val="single" w:sz="2" w:space="0" w:color="000000"/>
              <w:bottom w:val="single" w:sz="2" w:space="0" w:color="000000"/>
            </w:tcBorders>
          </w:tcPr>
          <w:p w14:paraId="5CD90D6F" w14:textId="77777777" w:rsidR="00A933D2" w:rsidRPr="00994B8F" w:rsidRDefault="00A933D2" w:rsidP="00F62FEE">
            <w:pPr>
              <w:suppressAutoHyphens/>
              <w:snapToGrid w:val="0"/>
              <w:jc w:val="center"/>
              <w:rPr>
                <w:rFonts w:ascii="Tahoma" w:hAnsi="Tahoma" w:cs="Tahoma"/>
                <w:sz w:val="18"/>
                <w:szCs w:val="18"/>
                <w:lang w:eastAsia="pa-IN" w:bidi="pa-IN"/>
              </w:rPr>
            </w:pPr>
          </w:p>
        </w:tc>
        <w:tc>
          <w:tcPr>
            <w:tcW w:w="1530" w:type="dxa"/>
            <w:tcBorders>
              <w:left w:val="single" w:sz="2" w:space="0" w:color="000000"/>
              <w:bottom w:val="single" w:sz="2" w:space="0" w:color="000000"/>
            </w:tcBorders>
          </w:tcPr>
          <w:p w14:paraId="0DE53158" w14:textId="77777777" w:rsidR="00A933D2" w:rsidRPr="00994B8F" w:rsidRDefault="00A933D2" w:rsidP="00F62FEE">
            <w:pPr>
              <w:suppressAutoHyphens/>
              <w:snapToGrid w:val="0"/>
              <w:jc w:val="center"/>
              <w:rPr>
                <w:rFonts w:ascii="Tahoma" w:hAnsi="Tahoma" w:cs="Tahoma"/>
                <w:sz w:val="18"/>
                <w:szCs w:val="18"/>
                <w:lang w:eastAsia="pa-IN" w:bidi="pa-IN"/>
              </w:rPr>
            </w:pPr>
          </w:p>
        </w:tc>
        <w:tc>
          <w:tcPr>
            <w:tcW w:w="990" w:type="dxa"/>
            <w:tcBorders>
              <w:left w:val="single" w:sz="2" w:space="0" w:color="000000"/>
              <w:bottom w:val="single" w:sz="2" w:space="0" w:color="000000"/>
            </w:tcBorders>
          </w:tcPr>
          <w:p w14:paraId="2CA2C487" w14:textId="77777777" w:rsidR="00A933D2" w:rsidRPr="00994B8F" w:rsidRDefault="00A933D2" w:rsidP="00F62FEE">
            <w:pPr>
              <w:suppressAutoHyphens/>
              <w:snapToGrid w:val="0"/>
              <w:jc w:val="center"/>
              <w:rPr>
                <w:rFonts w:ascii="Tahoma" w:hAnsi="Tahoma" w:cs="Tahoma"/>
                <w:sz w:val="18"/>
                <w:szCs w:val="18"/>
                <w:lang w:eastAsia="pa-IN" w:bidi="pa-IN"/>
              </w:rPr>
            </w:pPr>
          </w:p>
        </w:tc>
        <w:tc>
          <w:tcPr>
            <w:tcW w:w="1260" w:type="dxa"/>
            <w:tcBorders>
              <w:left w:val="single" w:sz="2" w:space="0" w:color="000000"/>
              <w:bottom w:val="single" w:sz="2" w:space="0" w:color="000000"/>
            </w:tcBorders>
          </w:tcPr>
          <w:p w14:paraId="7B5A346C" w14:textId="77777777" w:rsidR="00A933D2" w:rsidRPr="00994B8F" w:rsidRDefault="00A933D2" w:rsidP="00F62FEE">
            <w:pPr>
              <w:suppressAutoHyphens/>
              <w:snapToGrid w:val="0"/>
              <w:rPr>
                <w:rFonts w:ascii="Tahoma" w:hAnsi="Tahoma" w:cs="Tahoma"/>
                <w:sz w:val="18"/>
                <w:szCs w:val="18"/>
                <w:lang w:eastAsia="pa-IN" w:bidi="pa-IN"/>
              </w:rPr>
            </w:pPr>
          </w:p>
        </w:tc>
        <w:tc>
          <w:tcPr>
            <w:tcW w:w="3495" w:type="dxa"/>
            <w:tcBorders>
              <w:left w:val="single" w:sz="2" w:space="0" w:color="000000"/>
              <w:bottom w:val="single" w:sz="2" w:space="0" w:color="000000"/>
              <w:right w:val="single" w:sz="2" w:space="0" w:color="000000"/>
            </w:tcBorders>
          </w:tcPr>
          <w:p w14:paraId="4E9A1B14" w14:textId="77777777" w:rsidR="00A933D2" w:rsidRPr="00994B8F" w:rsidRDefault="00A933D2" w:rsidP="00F62FEE">
            <w:pPr>
              <w:suppressAutoHyphens/>
              <w:snapToGrid w:val="0"/>
              <w:jc w:val="center"/>
              <w:rPr>
                <w:rFonts w:ascii="Tahoma" w:hAnsi="Tahoma" w:cs="Tahoma"/>
                <w:sz w:val="18"/>
                <w:szCs w:val="18"/>
                <w:lang w:eastAsia="pa-IN" w:bidi="pa-IN"/>
              </w:rPr>
            </w:pPr>
          </w:p>
        </w:tc>
      </w:tr>
      <w:tr w:rsidR="00A933D2" w:rsidRPr="008120A5" w14:paraId="67334C1B" w14:textId="77777777" w:rsidTr="00F62FEE">
        <w:trPr>
          <w:trHeight w:val="400"/>
        </w:trPr>
        <w:tc>
          <w:tcPr>
            <w:tcW w:w="2410" w:type="dxa"/>
            <w:tcBorders>
              <w:left w:val="single" w:sz="2" w:space="0" w:color="000000"/>
              <w:bottom w:val="single" w:sz="2" w:space="0" w:color="000000"/>
            </w:tcBorders>
          </w:tcPr>
          <w:p w14:paraId="6DC89087" w14:textId="77777777" w:rsidR="00A933D2" w:rsidRPr="00994B8F" w:rsidRDefault="00A933D2" w:rsidP="00F62FEE">
            <w:pPr>
              <w:suppressAutoHyphens/>
              <w:snapToGrid w:val="0"/>
              <w:jc w:val="center"/>
              <w:rPr>
                <w:rFonts w:ascii="Tahoma" w:hAnsi="Tahoma" w:cs="Tahoma"/>
                <w:sz w:val="18"/>
                <w:szCs w:val="18"/>
                <w:lang w:eastAsia="pa-IN" w:bidi="pa-IN"/>
              </w:rPr>
            </w:pPr>
          </w:p>
        </w:tc>
        <w:tc>
          <w:tcPr>
            <w:tcW w:w="1530" w:type="dxa"/>
            <w:tcBorders>
              <w:left w:val="single" w:sz="2" w:space="0" w:color="000000"/>
              <w:bottom w:val="single" w:sz="2" w:space="0" w:color="000000"/>
            </w:tcBorders>
          </w:tcPr>
          <w:p w14:paraId="425D7B5C" w14:textId="77777777" w:rsidR="00A933D2" w:rsidRPr="00994B8F" w:rsidRDefault="00A933D2" w:rsidP="00F62FEE">
            <w:pPr>
              <w:suppressAutoHyphens/>
              <w:snapToGrid w:val="0"/>
              <w:jc w:val="center"/>
              <w:rPr>
                <w:rFonts w:ascii="Tahoma" w:hAnsi="Tahoma" w:cs="Tahoma"/>
                <w:sz w:val="18"/>
                <w:szCs w:val="18"/>
                <w:lang w:eastAsia="pa-IN" w:bidi="pa-IN"/>
              </w:rPr>
            </w:pPr>
          </w:p>
        </w:tc>
        <w:tc>
          <w:tcPr>
            <w:tcW w:w="990" w:type="dxa"/>
            <w:tcBorders>
              <w:left w:val="single" w:sz="2" w:space="0" w:color="000000"/>
              <w:bottom w:val="single" w:sz="2" w:space="0" w:color="000000"/>
            </w:tcBorders>
          </w:tcPr>
          <w:p w14:paraId="17525D0E" w14:textId="77777777" w:rsidR="00A933D2" w:rsidRPr="00994B8F" w:rsidRDefault="00A933D2" w:rsidP="00F62FEE">
            <w:pPr>
              <w:suppressAutoHyphens/>
              <w:snapToGrid w:val="0"/>
              <w:jc w:val="center"/>
              <w:rPr>
                <w:rFonts w:ascii="Tahoma" w:hAnsi="Tahoma" w:cs="Tahoma"/>
                <w:sz w:val="18"/>
                <w:szCs w:val="18"/>
                <w:lang w:eastAsia="pa-IN" w:bidi="pa-IN"/>
              </w:rPr>
            </w:pPr>
          </w:p>
        </w:tc>
        <w:tc>
          <w:tcPr>
            <w:tcW w:w="1260" w:type="dxa"/>
            <w:tcBorders>
              <w:left w:val="single" w:sz="2" w:space="0" w:color="000000"/>
              <w:bottom w:val="single" w:sz="2" w:space="0" w:color="000000"/>
            </w:tcBorders>
          </w:tcPr>
          <w:p w14:paraId="4DC89363" w14:textId="77777777" w:rsidR="00A933D2" w:rsidRPr="00994B8F" w:rsidRDefault="00A933D2" w:rsidP="00F62FEE">
            <w:pPr>
              <w:suppressAutoHyphens/>
              <w:snapToGrid w:val="0"/>
              <w:rPr>
                <w:rFonts w:ascii="Tahoma" w:hAnsi="Tahoma" w:cs="Tahoma"/>
                <w:sz w:val="18"/>
                <w:szCs w:val="18"/>
                <w:lang w:eastAsia="pa-IN" w:bidi="pa-IN"/>
              </w:rPr>
            </w:pPr>
          </w:p>
        </w:tc>
        <w:tc>
          <w:tcPr>
            <w:tcW w:w="3495" w:type="dxa"/>
            <w:tcBorders>
              <w:left w:val="single" w:sz="2" w:space="0" w:color="000000"/>
              <w:bottom w:val="single" w:sz="2" w:space="0" w:color="000000"/>
              <w:right w:val="single" w:sz="2" w:space="0" w:color="000000"/>
            </w:tcBorders>
          </w:tcPr>
          <w:p w14:paraId="22CB2ABD" w14:textId="77777777" w:rsidR="00A933D2" w:rsidRPr="00994B8F" w:rsidRDefault="00A933D2" w:rsidP="00F62FEE">
            <w:pPr>
              <w:suppressAutoHyphens/>
              <w:snapToGrid w:val="0"/>
              <w:jc w:val="center"/>
              <w:rPr>
                <w:rFonts w:ascii="Tahoma" w:hAnsi="Tahoma" w:cs="Tahoma"/>
                <w:sz w:val="18"/>
                <w:szCs w:val="18"/>
                <w:lang w:eastAsia="pa-IN" w:bidi="pa-IN"/>
              </w:rPr>
            </w:pPr>
          </w:p>
        </w:tc>
      </w:tr>
      <w:tr w:rsidR="00A933D2" w:rsidRPr="008120A5" w14:paraId="43EC4BDA" w14:textId="77777777" w:rsidTr="00F62FEE">
        <w:trPr>
          <w:trHeight w:val="400"/>
        </w:trPr>
        <w:tc>
          <w:tcPr>
            <w:tcW w:w="2410" w:type="dxa"/>
            <w:tcBorders>
              <w:left w:val="single" w:sz="2" w:space="0" w:color="000000"/>
              <w:bottom w:val="single" w:sz="2" w:space="0" w:color="000000"/>
            </w:tcBorders>
          </w:tcPr>
          <w:p w14:paraId="35FB9189" w14:textId="77777777" w:rsidR="00A933D2" w:rsidRPr="00994B8F" w:rsidRDefault="00A933D2" w:rsidP="00F62FEE">
            <w:pPr>
              <w:suppressAutoHyphens/>
              <w:snapToGrid w:val="0"/>
              <w:jc w:val="center"/>
              <w:rPr>
                <w:rFonts w:ascii="Tahoma" w:hAnsi="Tahoma" w:cs="Tahoma"/>
                <w:sz w:val="18"/>
                <w:szCs w:val="18"/>
                <w:lang w:eastAsia="pa-IN" w:bidi="pa-IN"/>
              </w:rPr>
            </w:pPr>
          </w:p>
        </w:tc>
        <w:tc>
          <w:tcPr>
            <w:tcW w:w="1530" w:type="dxa"/>
            <w:tcBorders>
              <w:left w:val="single" w:sz="2" w:space="0" w:color="000000"/>
              <w:bottom w:val="single" w:sz="2" w:space="0" w:color="000000"/>
            </w:tcBorders>
          </w:tcPr>
          <w:p w14:paraId="0F0AF390" w14:textId="77777777" w:rsidR="00A933D2" w:rsidRPr="00994B8F" w:rsidRDefault="00A933D2" w:rsidP="00F62FEE">
            <w:pPr>
              <w:suppressAutoHyphens/>
              <w:snapToGrid w:val="0"/>
              <w:jc w:val="center"/>
              <w:rPr>
                <w:rFonts w:ascii="Tahoma" w:hAnsi="Tahoma" w:cs="Tahoma"/>
                <w:sz w:val="18"/>
                <w:szCs w:val="18"/>
                <w:lang w:eastAsia="pa-IN" w:bidi="pa-IN"/>
              </w:rPr>
            </w:pPr>
          </w:p>
        </w:tc>
        <w:tc>
          <w:tcPr>
            <w:tcW w:w="990" w:type="dxa"/>
            <w:tcBorders>
              <w:left w:val="single" w:sz="2" w:space="0" w:color="000000"/>
              <w:bottom w:val="single" w:sz="2" w:space="0" w:color="000000"/>
            </w:tcBorders>
          </w:tcPr>
          <w:p w14:paraId="322E9708" w14:textId="77777777" w:rsidR="00A933D2" w:rsidRPr="00994B8F" w:rsidRDefault="00A933D2" w:rsidP="00F62FEE">
            <w:pPr>
              <w:suppressAutoHyphens/>
              <w:snapToGrid w:val="0"/>
              <w:jc w:val="center"/>
              <w:rPr>
                <w:rFonts w:ascii="Tahoma" w:hAnsi="Tahoma" w:cs="Tahoma"/>
                <w:sz w:val="18"/>
                <w:szCs w:val="18"/>
                <w:lang w:eastAsia="pa-IN" w:bidi="pa-IN"/>
              </w:rPr>
            </w:pPr>
          </w:p>
        </w:tc>
        <w:tc>
          <w:tcPr>
            <w:tcW w:w="1260" w:type="dxa"/>
            <w:tcBorders>
              <w:left w:val="single" w:sz="2" w:space="0" w:color="000000"/>
              <w:bottom w:val="single" w:sz="2" w:space="0" w:color="000000"/>
            </w:tcBorders>
          </w:tcPr>
          <w:p w14:paraId="4064DED4" w14:textId="77777777" w:rsidR="00A933D2" w:rsidRPr="00994B8F" w:rsidRDefault="00A933D2" w:rsidP="00F62FEE">
            <w:pPr>
              <w:suppressAutoHyphens/>
              <w:snapToGrid w:val="0"/>
              <w:rPr>
                <w:rFonts w:ascii="Tahoma" w:hAnsi="Tahoma" w:cs="Tahoma"/>
                <w:sz w:val="18"/>
                <w:szCs w:val="18"/>
                <w:lang w:eastAsia="pa-IN" w:bidi="pa-IN"/>
              </w:rPr>
            </w:pPr>
          </w:p>
        </w:tc>
        <w:tc>
          <w:tcPr>
            <w:tcW w:w="3495" w:type="dxa"/>
            <w:tcBorders>
              <w:left w:val="single" w:sz="2" w:space="0" w:color="000000"/>
              <w:bottom w:val="single" w:sz="2" w:space="0" w:color="000000"/>
              <w:right w:val="single" w:sz="2" w:space="0" w:color="000000"/>
            </w:tcBorders>
          </w:tcPr>
          <w:p w14:paraId="78C54B72" w14:textId="77777777" w:rsidR="00A933D2" w:rsidRPr="00994B8F" w:rsidRDefault="00A933D2" w:rsidP="00F62FEE">
            <w:pPr>
              <w:suppressAutoHyphens/>
              <w:snapToGrid w:val="0"/>
              <w:jc w:val="center"/>
              <w:rPr>
                <w:rFonts w:ascii="Tahoma" w:hAnsi="Tahoma" w:cs="Tahoma"/>
                <w:sz w:val="18"/>
                <w:szCs w:val="18"/>
                <w:lang w:eastAsia="pa-IN" w:bidi="pa-IN"/>
              </w:rPr>
            </w:pPr>
          </w:p>
        </w:tc>
      </w:tr>
      <w:tr w:rsidR="00A933D2" w:rsidRPr="008120A5" w14:paraId="6F54C94E" w14:textId="77777777" w:rsidTr="00F62FEE">
        <w:trPr>
          <w:trHeight w:val="400"/>
        </w:trPr>
        <w:tc>
          <w:tcPr>
            <w:tcW w:w="2410" w:type="dxa"/>
            <w:tcBorders>
              <w:left w:val="single" w:sz="2" w:space="0" w:color="000000"/>
              <w:bottom w:val="single" w:sz="2" w:space="0" w:color="000000"/>
            </w:tcBorders>
          </w:tcPr>
          <w:p w14:paraId="5B26B25A" w14:textId="77777777" w:rsidR="00A933D2" w:rsidRPr="00994B8F" w:rsidRDefault="00A933D2" w:rsidP="00F62FEE">
            <w:pPr>
              <w:suppressAutoHyphens/>
              <w:snapToGrid w:val="0"/>
              <w:jc w:val="center"/>
              <w:rPr>
                <w:rFonts w:ascii="Tahoma" w:hAnsi="Tahoma" w:cs="Tahoma"/>
                <w:sz w:val="18"/>
                <w:szCs w:val="18"/>
                <w:lang w:eastAsia="pa-IN" w:bidi="pa-IN"/>
              </w:rPr>
            </w:pPr>
          </w:p>
        </w:tc>
        <w:tc>
          <w:tcPr>
            <w:tcW w:w="1530" w:type="dxa"/>
            <w:tcBorders>
              <w:left w:val="single" w:sz="2" w:space="0" w:color="000000"/>
              <w:bottom w:val="single" w:sz="2" w:space="0" w:color="000000"/>
            </w:tcBorders>
          </w:tcPr>
          <w:p w14:paraId="7694FD76" w14:textId="77777777" w:rsidR="00A933D2" w:rsidRPr="00994B8F" w:rsidRDefault="00A933D2" w:rsidP="00F62FEE">
            <w:pPr>
              <w:suppressAutoHyphens/>
              <w:snapToGrid w:val="0"/>
              <w:jc w:val="center"/>
              <w:rPr>
                <w:rFonts w:ascii="Tahoma" w:hAnsi="Tahoma" w:cs="Tahoma"/>
                <w:sz w:val="18"/>
                <w:szCs w:val="18"/>
                <w:lang w:eastAsia="pa-IN" w:bidi="pa-IN"/>
              </w:rPr>
            </w:pPr>
          </w:p>
        </w:tc>
        <w:tc>
          <w:tcPr>
            <w:tcW w:w="990" w:type="dxa"/>
            <w:tcBorders>
              <w:left w:val="single" w:sz="2" w:space="0" w:color="000000"/>
              <w:bottom w:val="single" w:sz="2" w:space="0" w:color="000000"/>
            </w:tcBorders>
          </w:tcPr>
          <w:p w14:paraId="4CCC7EBE" w14:textId="77777777" w:rsidR="00A933D2" w:rsidRPr="00994B8F" w:rsidRDefault="00A933D2" w:rsidP="00F62FEE">
            <w:pPr>
              <w:suppressAutoHyphens/>
              <w:snapToGrid w:val="0"/>
              <w:jc w:val="center"/>
              <w:rPr>
                <w:rFonts w:ascii="Tahoma" w:hAnsi="Tahoma" w:cs="Tahoma"/>
                <w:sz w:val="18"/>
                <w:szCs w:val="18"/>
                <w:lang w:eastAsia="pa-IN" w:bidi="pa-IN"/>
              </w:rPr>
            </w:pPr>
          </w:p>
        </w:tc>
        <w:tc>
          <w:tcPr>
            <w:tcW w:w="1260" w:type="dxa"/>
            <w:tcBorders>
              <w:left w:val="single" w:sz="2" w:space="0" w:color="000000"/>
              <w:bottom w:val="single" w:sz="2" w:space="0" w:color="000000"/>
            </w:tcBorders>
          </w:tcPr>
          <w:p w14:paraId="5C2727FF" w14:textId="77777777" w:rsidR="00A933D2" w:rsidRPr="00994B8F" w:rsidRDefault="00A933D2" w:rsidP="00F62FEE">
            <w:pPr>
              <w:suppressAutoHyphens/>
              <w:snapToGrid w:val="0"/>
              <w:rPr>
                <w:rFonts w:ascii="Tahoma" w:hAnsi="Tahoma" w:cs="Tahoma"/>
                <w:sz w:val="18"/>
                <w:szCs w:val="18"/>
                <w:lang w:eastAsia="pa-IN" w:bidi="pa-IN"/>
              </w:rPr>
            </w:pPr>
          </w:p>
        </w:tc>
        <w:tc>
          <w:tcPr>
            <w:tcW w:w="3495" w:type="dxa"/>
            <w:tcBorders>
              <w:left w:val="single" w:sz="2" w:space="0" w:color="000000"/>
              <w:bottom w:val="single" w:sz="2" w:space="0" w:color="000000"/>
              <w:right w:val="single" w:sz="2" w:space="0" w:color="000000"/>
            </w:tcBorders>
          </w:tcPr>
          <w:p w14:paraId="65364DD5" w14:textId="77777777" w:rsidR="00A933D2" w:rsidRPr="00994B8F" w:rsidRDefault="00A933D2" w:rsidP="00F62FEE">
            <w:pPr>
              <w:suppressAutoHyphens/>
              <w:snapToGrid w:val="0"/>
              <w:jc w:val="center"/>
              <w:rPr>
                <w:rFonts w:ascii="Tahoma" w:hAnsi="Tahoma" w:cs="Tahoma"/>
                <w:sz w:val="18"/>
                <w:szCs w:val="18"/>
                <w:lang w:eastAsia="pa-IN" w:bidi="pa-IN"/>
              </w:rPr>
            </w:pPr>
          </w:p>
        </w:tc>
      </w:tr>
      <w:tr w:rsidR="00A933D2" w:rsidRPr="008120A5" w14:paraId="0DFFE151" w14:textId="77777777" w:rsidTr="00F62FEE">
        <w:trPr>
          <w:trHeight w:val="400"/>
        </w:trPr>
        <w:tc>
          <w:tcPr>
            <w:tcW w:w="2410" w:type="dxa"/>
            <w:tcBorders>
              <w:left w:val="single" w:sz="2" w:space="0" w:color="000000"/>
              <w:bottom w:val="single" w:sz="2" w:space="0" w:color="000000"/>
            </w:tcBorders>
          </w:tcPr>
          <w:p w14:paraId="22BBA8E1" w14:textId="77777777" w:rsidR="00A933D2" w:rsidRPr="00994B8F" w:rsidRDefault="00A933D2" w:rsidP="00F62FEE">
            <w:pPr>
              <w:suppressAutoHyphens/>
              <w:snapToGrid w:val="0"/>
              <w:jc w:val="center"/>
              <w:rPr>
                <w:rFonts w:ascii="Tahoma" w:hAnsi="Tahoma" w:cs="Tahoma"/>
                <w:sz w:val="18"/>
                <w:szCs w:val="18"/>
                <w:lang w:eastAsia="pa-IN" w:bidi="pa-IN"/>
              </w:rPr>
            </w:pPr>
          </w:p>
        </w:tc>
        <w:tc>
          <w:tcPr>
            <w:tcW w:w="1530" w:type="dxa"/>
            <w:tcBorders>
              <w:left w:val="single" w:sz="2" w:space="0" w:color="000000"/>
              <w:bottom w:val="single" w:sz="2" w:space="0" w:color="000000"/>
            </w:tcBorders>
          </w:tcPr>
          <w:p w14:paraId="144A76D0" w14:textId="77777777" w:rsidR="00A933D2" w:rsidRPr="00994B8F" w:rsidRDefault="00A933D2" w:rsidP="00F62FEE">
            <w:pPr>
              <w:suppressAutoHyphens/>
              <w:snapToGrid w:val="0"/>
              <w:jc w:val="center"/>
              <w:rPr>
                <w:rFonts w:ascii="Tahoma" w:hAnsi="Tahoma" w:cs="Tahoma"/>
                <w:sz w:val="18"/>
                <w:szCs w:val="18"/>
                <w:lang w:eastAsia="pa-IN" w:bidi="pa-IN"/>
              </w:rPr>
            </w:pPr>
          </w:p>
        </w:tc>
        <w:tc>
          <w:tcPr>
            <w:tcW w:w="990" w:type="dxa"/>
            <w:tcBorders>
              <w:left w:val="single" w:sz="2" w:space="0" w:color="000000"/>
              <w:bottom w:val="single" w:sz="2" w:space="0" w:color="000000"/>
            </w:tcBorders>
          </w:tcPr>
          <w:p w14:paraId="07BCD073" w14:textId="77777777" w:rsidR="00A933D2" w:rsidRPr="00994B8F" w:rsidRDefault="00A933D2" w:rsidP="00F62FEE">
            <w:pPr>
              <w:suppressAutoHyphens/>
              <w:snapToGrid w:val="0"/>
              <w:jc w:val="center"/>
              <w:rPr>
                <w:rFonts w:ascii="Tahoma" w:hAnsi="Tahoma" w:cs="Tahoma"/>
                <w:sz w:val="18"/>
                <w:szCs w:val="18"/>
                <w:lang w:eastAsia="pa-IN" w:bidi="pa-IN"/>
              </w:rPr>
            </w:pPr>
          </w:p>
        </w:tc>
        <w:tc>
          <w:tcPr>
            <w:tcW w:w="1260" w:type="dxa"/>
            <w:tcBorders>
              <w:left w:val="single" w:sz="2" w:space="0" w:color="000000"/>
              <w:bottom w:val="single" w:sz="2" w:space="0" w:color="000000"/>
            </w:tcBorders>
          </w:tcPr>
          <w:p w14:paraId="719578CE" w14:textId="77777777" w:rsidR="00A933D2" w:rsidRPr="00994B8F" w:rsidRDefault="00A933D2" w:rsidP="00F62FEE">
            <w:pPr>
              <w:suppressAutoHyphens/>
              <w:snapToGrid w:val="0"/>
              <w:rPr>
                <w:rFonts w:ascii="Tahoma" w:hAnsi="Tahoma" w:cs="Tahoma"/>
                <w:sz w:val="18"/>
                <w:szCs w:val="18"/>
                <w:lang w:eastAsia="pa-IN" w:bidi="pa-IN"/>
              </w:rPr>
            </w:pPr>
          </w:p>
        </w:tc>
        <w:tc>
          <w:tcPr>
            <w:tcW w:w="3495" w:type="dxa"/>
            <w:tcBorders>
              <w:left w:val="single" w:sz="2" w:space="0" w:color="000000"/>
              <w:bottom w:val="single" w:sz="2" w:space="0" w:color="000000"/>
              <w:right w:val="single" w:sz="2" w:space="0" w:color="000000"/>
            </w:tcBorders>
          </w:tcPr>
          <w:p w14:paraId="0E487D69" w14:textId="77777777" w:rsidR="00A933D2" w:rsidRPr="00994B8F" w:rsidRDefault="00A933D2" w:rsidP="00F62FEE">
            <w:pPr>
              <w:suppressAutoHyphens/>
              <w:snapToGrid w:val="0"/>
              <w:jc w:val="center"/>
              <w:rPr>
                <w:rFonts w:ascii="Tahoma" w:hAnsi="Tahoma" w:cs="Tahoma"/>
                <w:sz w:val="18"/>
                <w:szCs w:val="18"/>
                <w:lang w:eastAsia="pa-IN" w:bidi="pa-IN"/>
              </w:rPr>
            </w:pPr>
          </w:p>
        </w:tc>
      </w:tr>
      <w:tr w:rsidR="00A933D2" w:rsidRPr="008120A5" w14:paraId="6DD5518F" w14:textId="77777777" w:rsidTr="00F62FEE">
        <w:trPr>
          <w:trHeight w:val="400"/>
        </w:trPr>
        <w:tc>
          <w:tcPr>
            <w:tcW w:w="2410" w:type="dxa"/>
            <w:tcBorders>
              <w:left w:val="single" w:sz="2" w:space="0" w:color="000000"/>
              <w:bottom w:val="single" w:sz="2" w:space="0" w:color="000000"/>
            </w:tcBorders>
          </w:tcPr>
          <w:p w14:paraId="2C738E6F" w14:textId="77777777" w:rsidR="00A933D2" w:rsidRPr="00994B8F" w:rsidRDefault="00A933D2" w:rsidP="00F62FEE">
            <w:pPr>
              <w:suppressAutoHyphens/>
              <w:snapToGrid w:val="0"/>
              <w:jc w:val="center"/>
              <w:rPr>
                <w:rFonts w:ascii="Tahoma" w:hAnsi="Tahoma" w:cs="Tahoma"/>
                <w:sz w:val="18"/>
                <w:szCs w:val="18"/>
                <w:lang w:eastAsia="pa-IN" w:bidi="pa-IN"/>
              </w:rPr>
            </w:pPr>
          </w:p>
        </w:tc>
        <w:tc>
          <w:tcPr>
            <w:tcW w:w="1530" w:type="dxa"/>
            <w:tcBorders>
              <w:left w:val="single" w:sz="2" w:space="0" w:color="000000"/>
              <w:bottom w:val="single" w:sz="2" w:space="0" w:color="000000"/>
            </w:tcBorders>
          </w:tcPr>
          <w:p w14:paraId="682C0007" w14:textId="77777777" w:rsidR="00A933D2" w:rsidRPr="00994B8F" w:rsidRDefault="00A933D2" w:rsidP="00F62FEE">
            <w:pPr>
              <w:suppressAutoHyphens/>
              <w:snapToGrid w:val="0"/>
              <w:jc w:val="center"/>
              <w:rPr>
                <w:rFonts w:ascii="Tahoma" w:hAnsi="Tahoma" w:cs="Tahoma"/>
                <w:sz w:val="18"/>
                <w:szCs w:val="18"/>
                <w:lang w:eastAsia="pa-IN" w:bidi="pa-IN"/>
              </w:rPr>
            </w:pPr>
          </w:p>
        </w:tc>
        <w:tc>
          <w:tcPr>
            <w:tcW w:w="990" w:type="dxa"/>
            <w:tcBorders>
              <w:left w:val="single" w:sz="2" w:space="0" w:color="000000"/>
              <w:bottom w:val="single" w:sz="2" w:space="0" w:color="000000"/>
            </w:tcBorders>
          </w:tcPr>
          <w:p w14:paraId="7B0A0639" w14:textId="77777777" w:rsidR="00A933D2" w:rsidRPr="00994B8F" w:rsidRDefault="00A933D2" w:rsidP="00F62FEE">
            <w:pPr>
              <w:suppressAutoHyphens/>
              <w:snapToGrid w:val="0"/>
              <w:jc w:val="center"/>
              <w:rPr>
                <w:rFonts w:ascii="Tahoma" w:hAnsi="Tahoma" w:cs="Tahoma"/>
                <w:sz w:val="18"/>
                <w:szCs w:val="18"/>
                <w:lang w:eastAsia="pa-IN" w:bidi="pa-IN"/>
              </w:rPr>
            </w:pPr>
          </w:p>
        </w:tc>
        <w:tc>
          <w:tcPr>
            <w:tcW w:w="1260" w:type="dxa"/>
            <w:tcBorders>
              <w:left w:val="single" w:sz="2" w:space="0" w:color="000000"/>
              <w:bottom w:val="single" w:sz="2" w:space="0" w:color="000000"/>
            </w:tcBorders>
          </w:tcPr>
          <w:p w14:paraId="4A9DB84F" w14:textId="77777777" w:rsidR="00A933D2" w:rsidRPr="00994B8F" w:rsidRDefault="00A933D2" w:rsidP="00F62FEE">
            <w:pPr>
              <w:suppressAutoHyphens/>
              <w:snapToGrid w:val="0"/>
              <w:rPr>
                <w:rFonts w:ascii="Tahoma" w:hAnsi="Tahoma" w:cs="Tahoma"/>
                <w:sz w:val="18"/>
                <w:szCs w:val="18"/>
                <w:lang w:eastAsia="pa-IN" w:bidi="pa-IN"/>
              </w:rPr>
            </w:pPr>
          </w:p>
        </w:tc>
        <w:tc>
          <w:tcPr>
            <w:tcW w:w="3495" w:type="dxa"/>
            <w:tcBorders>
              <w:left w:val="single" w:sz="2" w:space="0" w:color="000000"/>
              <w:bottom w:val="single" w:sz="2" w:space="0" w:color="000000"/>
              <w:right w:val="single" w:sz="2" w:space="0" w:color="000000"/>
            </w:tcBorders>
          </w:tcPr>
          <w:p w14:paraId="1FB4956E" w14:textId="77777777" w:rsidR="00A933D2" w:rsidRPr="00994B8F" w:rsidRDefault="00A933D2" w:rsidP="00F62FEE">
            <w:pPr>
              <w:suppressAutoHyphens/>
              <w:snapToGrid w:val="0"/>
              <w:jc w:val="center"/>
              <w:rPr>
                <w:rFonts w:ascii="Tahoma" w:hAnsi="Tahoma" w:cs="Tahoma"/>
                <w:sz w:val="18"/>
                <w:szCs w:val="18"/>
                <w:lang w:eastAsia="pa-IN" w:bidi="pa-IN"/>
              </w:rPr>
            </w:pPr>
          </w:p>
        </w:tc>
      </w:tr>
      <w:tr w:rsidR="00A933D2" w:rsidRPr="008120A5" w14:paraId="7E0AFCDE" w14:textId="77777777" w:rsidTr="00F62FEE">
        <w:trPr>
          <w:trHeight w:val="400"/>
        </w:trPr>
        <w:tc>
          <w:tcPr>
            <w:tcW w:w="2410" w:type="dxa"/>
            <w:tcBorders>
              <w:left w:val="single" w:sz="2" w:space="0" w:color="000000"/>
              <w:bottom w:val="single" w:sz="2" w:space="0" w:color="000000"/>
            </w:tcBorders>
          </w:tcPr>
          <w:p w14:paraId="2BA6C86C" w14:textId="77777777" w:rsidR="00A933D2" w:rsidRPr="00994B8F" w:rsidRDefault="00A933D2" w:rsidP="00F62FEE">
            <w:pPr>
              <w:suppressAutoHyphens/>
              <w:snapToGrid w:val="0"/>
              <w:jc w:val="center"/>
              <w:rPr>
                <w:rFonts w:ascii="Tahoma" w:hAnsi="Tahoma" w:cs="Tahoma"/>
                <w:sz w:val="18"/>
                <w:szCs w:val="18"/>
                <w:lang w:eastAsia="pa-IN" w:bidi="pa-IN"/>
              </w:rPr>
            </w:pPr>
          </w:p>
        </w:tc>
        <w:tc>
          <w:tcPr>
            <w:tcW w:w="1530" w:type="dxa"/>
            <w:tcBorders>
              <w:left w:val="single" w:sz="2" w:space="0" w:color="000000"/>
              <w:bottom w:val="single" w:sz="2" w:space="0" w:color="000000"/>
            </w:tcBorders>
          </w:tcPr>
          <w:p w14:paraId="3863993F" w14:textId="77777777" w:rsidR="00A933D2" w:rsidRPr="00994B8F" w:rsidRDefault="00A933D2" w:rsidP="00F62FEE">
            <w:pPr>
              <w:suppressAutoHyphens/>
              <w:snapToGrid w:val="0"/>
              <w:jc w:val="center"/>
              <w:rPr>
                <w:rFonts w:ascii="Tahoma" w:hAnsi="Tahoma" w:cs="Tahoma"/>
                <w:sz w:val="18"/>
                <w:szCs w:val="18"/>
                <w:lang w:eastAsia="pa-IN" w:bidi="pa-IN"/>
              </w:rPr>
            </w:pPr>
          </w:p>
        </w:tc>
        <w:tc>
          <w:tcPr>
            <w:tcW w:w="990" w:type="dxa"/>
            <w:tcBorders>
              <w:left w:val="single" w:sz="2" w:space="0" w:color="000000"/>
              <w:bottom w:val="single" w:sz="2" w:space="0" w:color="000000"/>
            </w:tcBorders>
          </w:tcPr>
          <w:p w14:paraId="5FFAE0B3" w14:textId="77777777" w:rsidR="00A933D2" w:rsidRPr="00994B8F" w:rsidRDefault="00A933D2" w:rsidP="00F62FEE">
            <w:pPr>
              <w:suppressAutoHyphens/>
              <w:snapToGrid w:val="0"/>
              <w:jc w:val="center"/>
              <w:rPr>
                <w:rFonts w:ascii="Tahoma" w:hAnsi="Tahoma" w:cs="Tahoma"/>
                <w:sz w:val="18"/>
                <w:szCs w:val="18"/>
                <w:lang w:eastAsia="pa-IN" w:bidi="pa-IN"/>
              </w:rPr>
            </w:pPr>
          </w:p>
        </w:tc>
        <w:tc>
          <w:tcPr>
            <w:tcW w:w="1260" w:type="dxa"/>
            <w:tcBorders>
              <w:left w:val="single" w:sz="2" w:space="0" w:color="000000"/>
              <w:bottom w:val="single" w:sz="2" w:space="0" w:color="000000"/>
            </w:tcBorders>
          </w:tcPr>
          <w:p w14:paraId="368B1290" w14:textId="77777777" w:rsidR="00A933D2" w:rsidRPr="00994B8F" w:rsidRDefault="00A933D2" w:rsidP="00F62FEE">
            <w:pPr>
              <w:suppressAutoHyphens/>
              <w:snapToGrid w:val="0"/>
              <w:rPr>
                <w:rFonts w:ascii="Tahoma" w:hAnsi="Tahoma" w:cs="Tahoma"/>
                <w:sz w:val="18"/>
                <w:szCs w:val="18"/>
                <w:lang w:eastAsia="pa-IN" w:bidi="pa-IN"/>
              </w:rPr>
            </w:pPr>
          </w:p>
        </w:tc>
        <w:tc>
          <w:tcPr>
            <w:tcW w:w="3495" w:type="dxa"/>
            <w:tcBorders>
              <w:left w:val="single" w:sz="2" w:space="0" w:color="000000"/>
              <w:bottom w:val="single" w:sz="2" w:space="0" w:color="000000"/>
              <w:right w:val="single" w:sz="2" w:space="0" w:color="000000"/>
            </w:tcBorders>
          </w:tcPr>
          <w:p w14:paraId="1053E87F" w14:textId="77777777" w:rsidR="00A933D2" w:rsidRPr="00994B8F" w:rsidRDefault="00A933D2" w:rsidP="00F62FEE">
            <w:pPr>
              <w:suppressAutoHyphens/>
              <w:snapToGrid w:val="0"/>
              <w:jc w:val="center"/>
              <w:rPr>
                <w:rFonts w:ascii="Tahoma" w:hAnsi="Tahoma" w:cs="Tahoma"/>
                <w:sz w:val="18"/>
                <w:szCs w:val="18"/>
                <w:lang w:eastAsia="pa-IN" w:bidi="pa-IN"/>
              </w:rPr>
            </w:pPr>
          </w:p>
        </w:tc>
      </w:tr>
      <w:tr w:rsidR="00A933D2" w:rsidRPr="008120A5" w14:paraId="01A83876" w14:textId="77777777" w:rsidTr="00F62FEE">
        <w:trPr>
          <w:trHeight w:val="400"/>
        </w:trPr>
        <w:tc>
          <w:tcPr>
            <w:tcW w:w="2410" w:type="dxa"/>
            <w:tcBorders>
              <w:left w:val="single" w:sz="2" w:space="0" w:color="000000"/>
              <w:bottom w:val="single" w:sz="2" w:space="0" w:color="000000"/>
            </w:tcBorders>
          </w:tcPr>
          <w:p w14:paraId="0693BB5A" w14:textId="77777777" w:rsidR="00A933D2" w:rsidRPr="00994B8F" w:rsidRDefault="00A933D2" w:rsidP="00F62FEE">
            <w:pPr>
              <w:suppressAutoHyphens/>
              <w:snapToGrid w:val="0"/>
              <w:jc w:val="center"/>
              <w:rPr>
                <w:rFonts w:ascii="Tahoma" w:hAnsi="Tahoma" w:cs="Tahoma"/>
                <w:sz w:val="18"/>
                <w:szCs w:val="18"/>
                <w:lang w:eastAsia="pa-IN" w:bidi="pa-IN"/>
              </w:rPr>
            </w:pPr>
          </w:p>
        </w:tc>
        <w:tc>
          <w:tcPr>
            <w:tcW w:w="1530" w:type="dxa"/>
            <w:tcBorders>
              <w:left w:val="single" w:sz="2" w:space="0" w:color="000000"/>
              <w:bottom w:val="single" w:sz="2" w:space="0" w:color="000000"/>
            </w:tcBorders>
          </w:tcPr>
          <w:p w14:paraId="6C8711FB" w14:textId="77777777" w:rsidR="00A933D2" w:rsidRPr="00994B8F" w:rsidRDefault="00A933D2" w:rsidP="00F62FEE">
            <w:pPr>
              <w:suppressAutoHyphens/>
              <w:snapToGrid w:val="0"/>
              <w:jc w:val="center"/>
              <w:rPr>
                <w:rFonts w:ascii="Tahoma" w:hAnsi="Tahoma" w:cs="Tahoma"/>
                <w:sz w:val="18"/>
                <w:szCs w:val="18"/>
                <w:lang w:eastAsia="pa-IN" w:bidi="pa-IN"/>
              </w:rPr>
            </w:pPr>
          </w:p>
        </w:tc>
        <w:tc>
          <w:tcPr>
            <w:tcW w:w="990" w:type="dxa"/>
            <w:tcBorders>
              <w:left w:val="single" w:sz="2" w:space="0" w:color="000000"/>
              <w:bottom w:val="single" w:sz="2" w:space="0" w:color="000000"/>
            </w:tcBorders>
          </w:tcPr>
          <w:p w14:paraId="14C9C36C" w14:textId="77777777" w:rsidR="00A933D2" w:rsidRPr="00994B8F" w:rsidRDefault="00A933D2" w:rsidP="00F62FEE">
            <w:pPr>
              <w:suppressAutoHyphens/>
              <w:snapToGrid w:val="0"/>
              <w:jc w:val="center"/>
              <w:rPr>
                <w:rFonts w:ascii="Tahoma" w:hAnsi="Tahoma" w:cs="Tahoma"/>
                <w:sz w:val="18"/>
                <w:szCs w:val="18"/>
                <w:lang w:eastAsia="pa-IN" w:bidi="pa-IN"/>
              </w:rPr>
            </w:pPr>
          </w:p>
        </w:tc>
        <w:tc>
          <w:tcPr>
            <w:tcW w:w="1260" w:type="dxa"/>
            <w:tcBorders>
              <w:left w:val="single" w:sz="2" w:space="0" w:color="000000"/>
              <w:bottom w:val="single" w:sz="2" w:space="0" w:color="000000"/>
            </w:tcBorders>
          </w:tcPr>
          <w:p w14:paraId="1B5AB5D1" w14:textId="77777777" w:rsidR="00A933D2" w:rsidRPr="00994B8F" w:rsidRDefault="00A933D2" w:rsidP="00F62FEE">
            <w:pPr>
              <w:suppressAutoHyphens/>
              <w:snapToGrid w:val="0"/>
              <w:rPr>
                <w:rFonts w:ascii="Tahoma" w:hAnsi="Tahoma" w:cs="Tahoma"/>
                <w:sz w:val="18"/>
                <w:szCs w:val="18"/>
                <w:lang w:eastAsia="pa-IN" w:bidi="pa-IN"/>
              </w:rPr>
            </w:pPr>
          </w:p>
        </w:tc>
        <w:tc>
          <w:tcPr>
            <w:tcW w:w="3495" w:type="dxa"/>
            <w:tcBorders>
              <w:left w:val="single" w:sz="2" w:space="0" w:color="000000"/>
              <w:bottom w:val="single" w:sz="2" w:space="0" w:color="000000"/>
              <w:right w:val="single" w:sz="2" w:space="0" w:color="000000"/>
            </w:tcBorders>
          </w:tcPr>
          <w:p w14:paraId="01FDD385" w14:textId="77777777" w:rsidR="00A933D2" w:rsidRPr="00994B8F" w:rsidRDefault="00A933D2" w:rsidP="00F62FEE">
            <w:pPr>
              <w:suppressAutoHyphens/>
              <w:snapToGrid w:val="0"/>
              <w:jc w:val="center"/>
              <w:rPr>
                <w:rFonts w:ascii="Tahoma" w:hAnsi="Tahoma" w:cs="Tahoma"/>
                <w:sz w:val="18"/>
                <w:szCs w:val="18"/>
                <w:lang w:eastAsia="pa-IN" w:bidi="pa-IN"/>
              </w:rPr>
            </w:pPr>
          </w:p>
        </w:tc>
      </w:tr>
      <w:tr w:rsidR="00A933D2" w:rsidRPr="008120A5" w14:paraId="6EA7101C" w14:textId="77777777" w:rsidTr="00F62FEE">
        <w:trPr>
          <w:trHeight w:val="400"/>
        </w:trPr>
        <w:tc>
          <w:tcPr>
            <w:tcW w:w="2410" w:type="dxa"/>
            <w:tcBorders>
              <w:left w:val="single" w:sz="2" w:space="0" w:color="000000"/>
              <w:bottom w:val="single" w:sz="2" w:space="0" w:color="000000"/>
            </w:tcBorders>
          </w:tcPr>
          <w:p w14:paraId="2D8AC19D" w14:textId="77777777" w:rsidR="00A933D2" w:rsidRPr="00994B8F" w:rsidRDefault="00A933D2" w:rsidP="00F62FEE">
            <w:pPr>
              <w:suppressAutoHyphens/>
              <w:snapToGrid w:val="0"/>
              <w:jc w:val="center"/>
              <w:rPr>
                <w:rFonts w:ascii="Tahoma" w:hAnsi="Tahoma" w:cs="Tahoma"/>
                <w:sz w:val="18"/>
                <w:szCs w:val="18"/>
                <w:lang w:eastAsia="pa-IN" w:bidi="pa-IN"/>
              </w:rPr>
            </w:pPr>
          </w:p>
        </w:tc>
        <w:tc>
          <w:tcPr>
            <w:tcW w:w="1530" w:type="dxa"/>
            <w:tcBorders>
              <w:left w:val="single" w:sz="2" w:space="0" w:color="000000"/>
              <w:bottom w:val="single" w:sz="2" w:space="0" w:color="000000"/>
            </w:tcBorders>
          </w:tcPr>
          <w:p w14:paraId="3F327E18" w14:textId="77777777" w:rsidR="00A933D2" w:rsidRPr="00994B8F" w:rsidRDefault="00A933D2" w:rsidP="00F62FEE">
            <w:pPr>
              <w:suppressAutoHyphens/>
              <w:snapToGrid w:val="0"/>
              <w:jc w:val="center"/>
              <w:rPr>
                <w:rFonts w:ascii="Tahoma" w:hAnsi="Tahoma" w:cs="Tahoma"/>
                <w:sz w:val="18"/>
                <w:szCs w:val="18"/>
                <w:lang w:eastAsia="pa-IN" w:bidi="pa-IN"/>
              </w:rPr>
            </w:pPr>
          </w:p>
        </w:tc>
        <w:tc>
          <w:tcPr>
            <w:tcW w:w="990" w:type="dxa"/>
            <w:tcBorders>
              <w:left w:val="single" w:sz="2" w:space="0" w:color="000000"/>
              <w:bottom w:val="single" w:sz="2" w:space="0" w:color="000000"/>
            </w:tcBorders>
          </w:tcPr>
          <w:p w14:paraId="0F1C3228" w14:textId="77777777" w:rsidR="00A933D2" w:rsidRPr="00994B8F" w:rsidRDefault="00A933D2" w:rsidP="00F62FEE">
            <w:pPr>
              <w:suppressAutoHyphens/>
              <w:snapToGrid w:val="0"/>
              <w:jc w:val="center"/>
              <w:rPr>
                <w:rFonts w:ascii="Tahoma" w:hAnsi="Tahoma" w:cs="Tahoma"/>
                <w:sz w:val="18"/>
                <w:szCs w:val="18"/>
                <w:lang w:eastAsia="pa-IN" w:bidi="pa-IN"/>
              </w:rPr>
            </w:pPr>
          </w:p>
        </w:tc>
        <w:tc>
          <w:tcPr>
            <w:tcW w:w="1260" w:type="dxa"/>
            <w:tcBorders>
              <w:left w:val="single" w:sz="2" w:space="0" w:color="000000"/>
              <w:bottom w:val="single" w:sz="2" w:space="0" w:color="000000"/>
            </w:tcBorders>
          </w:tcPr>
          <w:p w14:paraId="47BCD2A4" w14:textId="77777777" w:rsidR="00A933D2" w:rsidRPr="00994B8F" w:rsidRDefault="00A933D2" w:rsidP="00F62FEE">
            <w:pPr>
              <w:suppressAutoHyphens/>
              <w:snapToGrid w:val="0"/>
              <w:rPr>
                <w:rFonts w:ascii="Tahoma" w:hAnsi="Tahoma" w:cs="Tahoma"/>
                <w:sz w:val="18"/>
                <w:szCs w:val="18"/>
                <w:lang w:eastAsia="pa-IN" w:bidi="pa-IN"/>
              </w:rPr>
            </w:pPr>
          </w:p>
        </w:tc>
        <w:tc>
          <w:tcPr>
            <w:tcW w:w="3495" w:type="dxa"/>
            <w:tcBorders>
              <w:left w:val="single" w:sz="2" w:space="0" w:color="000000"/>
              <w:bottom w:val="single" w:sz="2" w:space="0" w:color="000000"/>
              <w:right w:val="single" w:sz="2" w:space="0" w:color="000000"/>
            </w:tcBorders>
          </w:tcPr>
          <w:p w14:paraId="31E9BA91" w14:textId="77777777" w:rsidR="00A933D2" w:rsidRPr="00994B8F" w:rsidRDefault="00A933D2" w:rsidP="00F62FEE">
            <w:pPr>
              <w:suppressAutoHyphens/>
              <w:snapToGrid w:val="0"/>
              <w:jc w:val="center"/>
              <w:rPr>
                <w:rFonts w:ascii="Tahoma" w:hAnsi="Tahoma" w:cs="Tahoma"/>
                <w:sz w:val="18"/>
                <w:szCs w:val="18"/>
                <w:lang w:eastAsia="pa-IN" w:bidi="pa-IN"/>
              </w:rPr>
            </w:pPr>
          </w:p>
        </w:tc>
      </w:tr>
      <w:tr w:rsidR="00A933D2" w:rsidRPr="008120A5" w14:paraId="41697453" w14:textId="77777777" w:rsidTr="00F62FEE">
        <w:trPr>
          <w:trHeight w:val="400"/>
        </w:trPr>
        <w:tc>
          <w:tcPr>
            <w:tcW w:w="2410" w:type="dxa"/>
            <w:tcBorders>
              <w:left w:val="single" w:sz="2" w:space="0" w:color="000000"/>
              <w:bottom w:val="single" w:sz="2" w:space="0" w:color="000000"/>
            </w:tcBorders>
          </w:tcPr>
          <w:p w14:paraId="1A21EE4C" w14:textId="77777777" w:rsidR="00A933D2" w:rsidRPr="00994B8F" w:rsidRDefault="00A933D2" w:rsidP="00F62FEE">
            <w:pPr>
              <w:suppressAutoHyphens/>
              <w:snapToGrid w:val="0"/>
              <w:jc w:val="center"/>
              <w:rPr>
                <w:rFonts w:ascii="Tahoma" w:hAnsi="Tahoma" w:cs="Tahoma"/>
                <w:sz w:val="18"/>
                <w:szCs w:val="18"/>
                <w:lang w:eastAsia="pa-IN" w:bidi="pa-IN"/>
              </w:rPr>
            </w:pPr>
          </w:p>
        </w:tc>
        <w:tc>
          <w:tcPr>
            <w:tcW w:w="1530" w:type="dxa"/>
            <w:tcBorders>
              <w:left w:val="single" w:sz="2" w:space="0" w:color="000000"/>
              <w:bottom w:val="single" w:sz="2" w:space="0" w:color="000000"/>
            </w:tcBorders>
          </w:tcPr>
          <w:p w14:paraId="22BF9149" w14:textId="77777777" w:rsidR="00A933D2" w:rsidRPr="00994B8F" w:rsidRDefault="00A933D2" w:rsidP="00F62FEE">
            <w:pPr>
              <w:suppressAutoHyphens/>
              <w:snapToGrid w:val="0"/>
              <w:jc w:val="center"/>
              <w:rPr>
                <w:rFonts w:ascii="Tahoma" w:hAnsi="Tahoma" w:cs="Tahoma"/>
                <w:sz w:val="18"/>
                <w:szCs w:val="18"/>
                <w:lang w:eastAsia="pa-IN" w:bidi="pa-IN"/>
              </w:rPr>
            </w:pPr>
          </w:p>
        </w:tc>
        <w:tc>
          <w:tcPr>
            <w:tcW w:w="990" w:type="dxa"/>
            <w:tcBorders>
              <w:left w:val="single" w:sz="2" w:space="0" w:color="000000"/>
              <w:bottom w:val="single" w:sz="2" w:space="0" w:color="000000"/>
            </w:tcBorders>
          </w:tcPr>
          <w:p w14:paraId="2A354F6C" w14:textId="77777777" w:rsidR="00A933D2" w:rsidRPr="00994B8F" w:rsidRDefault="00A933D2" w:rsidP="00F62FEE">
            <w:pPr>
              <w:suppressAutoHyphens/>
              <w:snapToGrid w:val="0"/>
              <w:jc w:val="center"/>
              <w:rPr>
                <w:rFonts w:ascii="Tahoma" w:hAnsi="Tahoma" w:cs="Tahoma"/>
                <w:sz w:val="18"/>
                <w:szCs w:val="18"/>
                <w:lang w:eastAsia="pa-IN" w:bidi="pa-IN"/>
              </w:rPr>
            </w:pPr>
          </w:p>
        </w:tc>
        <w:tc>
          <w:tcPr>
            <w:tcW w:w="1260" w:type="dxa"/>
            <w:tcBorders>
              <w:left w:val="single" w:sz="2" w:space="0" w:color="000000"/>
              <w:bottom w:val="single" w:sz="2" w:space="0" w:color="000000"/>
            </w:tcBorders>
          </w:tcPr>
          <w:p w14:paraId="5A34BB06" w14:textId="77777777" w:rsidR="00A933D2" w:rsidRPr="00994B8F" w:rsidRDefault="00A933D2" w:rsidP="00F62FEE">
            <w:pPr>
              <w:suppressAutoHyphens/>
              <w:snapToGrid w:val="0"/>
              <w:rPr>
                <w:rFonts w:ascii="Tahoma" w:hAnsi="Tahoma" w:cs="Tahoma"/>
                <w:sz w:val="18"/>
                <w:szCs w:val="18"/>
                <w:lang w:eastAsia="pa-IN" w:bidi="pa-IN"/>
              </w:rPr>
            </w:pPr>
          </w:p>
        </w:tc>
        <w:tc>
          <w:tcPr>
            <w:tcW w:w="3495" w:type="dxa"/>
            <w:tcBorders>
              <w:left w:val="single" w:sz="2" w:space="0" w:color="000000"/>
              <w:bottom w:val="single" w:sz="2" w:space="0" w:color="000000"/>
              <w:right w:val="single" w:sz="2" w:space="0" w:color="000000"/>
            </w:tcBorders>
          </w:tcPr>
          <w:p w14:paraId="33F7B863" w14:textId="77777777" w:rsidR="00A933D2" w:rsidRPr="00994B8F" w:rsidRDefault="00A933D2" w:rsidP="00F62FEE">
            <w:pPr>
              <w:suppressAutoHyphens/>
              <w:snapToGrid w:val="0"/>
              <w:jc w:val="center"/>
              <w:rPr>
                <w:rFonts w:ascii="Tahoma" w:hAnsi="Tahoma" w:cs="Tahoma"/>
                <w:sz w:val="18"/>
                <w:szCs w:val="18"/>
                <w:lang w:eastAsia="pa-IN" w:bidi="pa-IN"/>
              </w:rPr>
            </w:pPr>
          </w:p>
        </w:tc>
      </w:tr>
    </w:tbl>
    <w:p w14:paraId="05A05D23" w14:textId="77777777" w:rsidR="00A933D2" w:rsidRPr="008120A5" w:rsidRDefault="00A933D2" w:rsidP="00A933D2">
      <w:pPr>
        <w:widowControl w:val="0"/>
        <w:tabs>
          <w:tab w:val="left" w:pos="1125"/>
          <w:tab w:val="left" w:pos="6195"/>
        </w:tabs>
        <w:suppressAutoHyphens/>
        <w:spacing w:before="120"/>
        <w:ind w:hanging="15"/>
        <w:jc w:val="both"/>
        <w:rPr>
          <w:rFonts w:cs="Bookman Old Style"/>
          <w:lang w:eastAsia="pa-IN" w:bidi="pa-IN"/>
        </w:rPr>
      </w:pPr>
    </w:p>
    <w:p w14:paraId="09069B81" w14:textId="77777777" w:rsidR="00A933D2" w:rsidRDefault="00A933D2" w:rsidP="00A933D2"/>
    <w:p w14:paraId="7DA34A5F" w14:textId="77777777" w:rsidR="00A933D2" w:rsidRDefault="00A933D2" w:rsidP="00A933D2"/>
    <w:p w14:paraId="664DD580" w14:textId="77777777" w:rsidR="00A933D2" w:rsidRDefault="00A933D2" w:rsidP="00A933D2"/>
    <w:p w14:paraId="6EF8D5DB" w14:textId="77777777" w:rsidR="00A933D2" w:rsidRDefault="00A933D2" w:rsidP="00A933D2"/>
    <w:p w14:paraId="080B04E3" w14:textId="77777777" w:rsidR="00A933D2" w:rsidRDefault="00A933D2" w:rsidP="00A933D2"/>
    <w:p w14:paraId="573B81C0" w14:textId="77777777" w:rsidR="00A933D2" w:rsidRDefault="00A933D2" w:rsidP="00A933D2"/>
    <w:p w14:paraId="530510B0" w14:textId="77777777" w:rsidR="00A933D2" w:rsidRDefault="00A933D2" w:rsidP="00A933D2"/>
    <w:p w14:paraId="2981283F" w14:textId="77777777" w:rsidR="00A933D2" w:rsidRDefault="00A933D2" w:rsidP="00A933D2"/>
    <w:p w14:paraId="091727CA" w14:textId="77777777" w:rsidR="00A933D2" w:rsidRDefault="00A933D2" w:rsidP="00A933D2"/>
    <w:p w14:paraId="30EB4591" w14:textId="77777777" w:rsidR="00A933D2" w:rsidRDefault="00A933D2" w:rsidP="00A933D2"/>
    <w:p w14:paraId="2BA94947" w14:textId="77777777" w:rsidR="00A933D2" w:rsidRDefault="00A933D2" w:rsidP="00A933D2"/>
    <w:p w14:paraId="25DD5720" w14:textId="77777777" w:rsidR="00A933D2" w:rsidRDefault="00A933D2" w:rsidP="00A933D2"/>
    <w:p w14:paraId="18862F62" w14:textId="77777777" w:rsidR="00A933D2" w:rsidRDefault="00A933D2" w:rsidP="00A933D2"/>
    <w:p w14:paraId="6B466675" w14:textId="77777777" w:rsidR="00A933D2" w:rsidRDefault="00A933D2" w:rsidP="00A933D2"/>
    <w:p w14:paraId="47601967" w14:textId="77777777" w:rsidR="00A933D2" w:rsidRDefault="00A933D2" w:rsidP="00A933D2"/>
    <w:p w14:paraId="7DA0A49A" w14:textId="72AC0FC8" w:rsidR="00A933D2" w:rsidRPr="00A933D2" w:rsidRDefault="00A933D2" w:rsidP="00A933D2">
      <w:pPr>
        <w:tabs>
          <w:tab w:val="left" w:pos="1125"/>
          <w:tab w:val="left" w:pos="6195"/>
        </w:tabs>
        <w:ind w:hanging="15"/>
        <w:rPr>
          <w:rFonts w:ascii="Tahoma" w:hAnsi="Tahoma" w:cs="Tahoma"/>
          <w:sz w:val="22"/>
          <w:szCs w:val="22"/>
        </w:rPr>
      </w:pPr>
      <w:r w:rsidRPr="00A933D2">
        <w:rPr>
          <w:rFonts w:ascii="Tahoma" w:hAnsi="Tahoma" w:cs="Tahoma"/>
          <w:sz w:val="22"/>
          <w:szCs w:val="22"/>
        </w:rPr>
        <w:lastRenderedPageBreak/>
        <w:t>Příloha č. 3</w:t>
      </w:r>
      <w:r>
        <w:rPr>
          <w:rFonts w:ascii="Tahoma" w:hAnsi="Tahoma" w:cs="Tahoma"/>
          <w:sz w:val="22"/>
          <w:szCs w:val="22"/>
        </w:rPr>
        <w:t xml:space="preserve">: </w:t>
      </w:r>
      <w:r w:rsidRPr="00A933D2">
        <w:rPr>
          <w:rFonts w:ascii="Tahoma" w:hAnsi="Tahoma" w:cs="Tahoma"/>
          <w:sz w:val="22"/>
          <w:szCs w:val="22"/>
        </w:rPr>
        <w:t>Kontaktní údaje</w:t>
      </w:r>
    </w:p>
    <w:p w14:paraId="16D79891" w14:textId="77777777" w:rsidR="00A933D2" w:rsidRPr="00306D28" w:rsidRDefault="00A933D2" w:rsidP="00A933D2">
      <w:pPr>
        <w:rPr>
          <w:rFonts w:ascii="Tahoma" w:hAnsi="Tahoma" w:cs="Tahoma"/>
          <w:sz w:val="20"/>
          <w:szCs w:val="20"/>
        </w:rPr>
      </w:pPr>
    </w:p>
    <w:p w14:paraId="6804A673" w14:textId="77777777" w:rsidR="00A933D2" w:rsidRPr="00A933D2" w:rsidRDefault="00A933D2" w:rsidP="00A933D2">
      <w:pPr>
        <w:pStyle w:val="Nadpis"/>
        <w:rPr>
          <w:rFonts w:ascii="Tahoma" w:hAnsi="Tahoma" w:cs="Tahoma"/>
          <w:sz w:val="22"/>
          <w:szCs w:val="22"/>
        </w:rPr>
      </w:pPr>
      <w:r w:rsidRPr="00A933D2">
        <w:rPr>
          <w:rFonts w:ascii="Tahoma" w:hAnsi="Tahoma" w:cs="Tahoma"/>
          <w:sz w:val="22"/>
          <w:szCs w:val="22"/>
        </w:rPr>
        <w:t>Kontakt na zhotovitele</w:t>
      </w:r>
    </w:p>
    <w:p w14:paraId="15727753" w14:textId="1C8B8E0A" w:rsidR="00A933D2" w:rsidRPr="00A933D2" w:rsidRDefault="00A933D2" w:rsidP="00A933D2">
      <w:pPr>
        <w:spacing w:before="113"/>
        <w:rPr>
          <w:rFonts w:ascii="Tahoma" w:hAnsi="Tahoma" w:cs="Tahoma"/>
          <w:sz w:val="22"/>
          <w:szCs w:val="22"/>
        </w:rPr>
      </w:pPr>
      <w:r w:rsidRPr="00A933D2">
        <w:rPr>
          <w:rFonts w:ascii="Tahoma" w:hAnsi="Tahoma" w:cs="Tahoma"/>
          <w:sz w:val="22"/>
          <w:szCs w:val="22"/>
        </w:rPr>
        <w:t xml:space="preserve">Adresa zhotovitele: </w:t>
      </w:r>
    </w:p>
    <w:p w14:paraId="6358740E" w14:textId="77777777" w:rsidR="00A933D2" w:rsidRPr="00A933D2" w:rsidRDefault="00A933D2" w:rsidP="00A933D2">
      <w:pPr>
        <w:rPr>
          <w:rFonts w:ascii="Tahoma" w:hAnsi="Tahoma" w:cs="Tahoma"/>
          <w:sz w:val="22"/>
          <w:szCs w:val="22"/>
          <w:highlight w:val="yellow"/>
        </w:rPr>
      </w:pPr>
      <w:r w:rsidRPr="00A933D2">
        <w:rPr>
          <w:rFonts w:ascii="Tahoma" w:hAnsi="Tahoma" w:cs="Tahoma"/>
          <w:sz w:val="22"/>
          <w:szCs w:val="22"/>
          <w:highlight w:val="yellow"/>
        </w:rPr>
        <w:t>…………………………………………</w:t>
      </w:r>
    </w:p>
    <w:p w14:paraId="5369332C" w14:textId="77777777" w:rsidR="00A933D2" w:rsidRPr="00A933D2" w:rsidRDefault="00A933D2" w:rsidP="00A933D2">
      <w:pPr>
        <w:rPr>
          <w:rFonts w:ascii="Tahoma" w:hAnsi="Tahoma" w:cs="Tahoma"/>
          <w:sz w:val="22"/>
          <w:szCs w:val="22"/>
          <w:highlight w:val="yellow"/>
        </w:rPr>
      </w:pPr>
      <w:r w:rsidRPr="00A933D2">
        <w:rPr>
          <w:rFonts w:ascii="Tahoma" w:hAnsi="Tahoma" w:cs="Tahoma"/>
          <w:sz w:val="22"/>
          <w:szCs w:val="22"/>
          <w:highlight w:val="yellow"/>
        </w:rPr>
        <w:t>…………………………………………</w:t>
      </w:r>
    </w:p>
    <w:p w14:paraId="05DD0304" w14:textId="77777777" w:rsidR="00A933D2" w:rsidRPr="00A933D2" w:rsidRDefault="00A933D2" w:rsidP="00A933D2">
      <w:pPr>
        <w:rPr>
          <w:rFonts w:ascii="Tahoma" w:hAnsi="Tahoma" w:cs="Tahoma"/>
          <w:sz w:val="22"/>
          <w:szCs w:val="22"/>
        </w:rPr>
      </w:pPr>
      <w:r w:rsidRPr="00A933D2">
        <w:rPr>
          <w:rFonts w:ascii="Tahoma" w:hAnsi="Tahoma" w:cs="Tahoma"/>
          <w:sz w:val="22"/>
          <w:szCs w:val="22"/>
          <w:highlight w:val="yellow"/>
        </w:rPr>
        <w:t>………………………………………….</w:t>
      </w:r>
    </w:p>
    <w:p w14:paraId="0AC976BD" w14:textId="77777777" w:rsidR="00A933D2" w:rsidRPr="00A933D2" w:rsidRDefault="00A933D2" w:rsidP="00A933D2">
      <w:pPr>
        <w:rPr>
          <w:rFonts w:ascii="Tahoma" w:hAnsi="Tahoma" w:cs="Tahoma"/>
          <w:sz w:val="22"/>
          <w:szCs w:val="22"/>
        </w:rPr>
      </w:pPr>
    </w:p>
    <w:p w14:paraId="6DDCF2AB" w14:textId="77777777" w:rsidR="00A933D2" w:rsidRPr="00A933D2" w:rsidRDefault="00A933D2" w:rsidP="00A933D2">
      <w:pPr>
        <w:rPr>
          <w:rFonts w:ascii="Tahoma" w:hAnsi="Tahoma" w:cs="Tahoma"/>
          <w:sz w:val="22"/>
          <w:szCs w:val="22"/>
        </w:rPr>
      </w:pPr>
      <w:r w:rsidRPr="00A933D2">
        <w:rPr>
          <w:rFonts w:ascii="Tahoma" w:hAnsi="Tahoma" w:cs="Tahoma"/>
          <w:sz w:val="22"/>
          <w:szCs w:val="22"/>
        </w:rPr>
        <w:t xml:space="preserve">e-mail: </w:t>
      </w:r>
      <w:r w:rsidRPr="00A933D2">
        <w:rPr>
          <w:rFonts w:ascii="Tahoma" w:hAnsi="Tahoma" w:cs="Tahoma"/>
          <w:sz w:val="22"/>
          <w:szCs w:val="22"/>
          <w:highlight w:val="yellow"/>
        </w:rPr>
        <w:t>……………………………….</w:t>
      </w:r>
    </w:p>
    <w:p w14:paraId="50568B4C" w14:textId="77777777" w:rsidR="00A933D2" w:rsidRPr="00A933D2" w:rsidRDefault="00A933D2" w:rsidP="00A933D2">
      <w:pPr>
        <w:pStyle w:val="Obsahtabulky"/>
        <w:suppressLineNumbers w:val="0"/>
        <w:suppressAutoHyphens w:val="0"/>
        <w:rPr>
          <w:rFonts w:ascii="Tahoma" w:hAnsi="Tahoma" w:cs="Tahoma"/>
          <w:sz w:val="22"/>
          <w:szCs w:val="22"/>
        </w:rPr>
      </w:pPr>
      <w:r w:rsidRPr="00A933D2">
        <w:rPr>
          <w:rFonts w:ascii="Tahoma" w:hAnsi="Tahoma" w:cs="Tahoma"/>
          <w:sz w:val="22"/>
          <w:szCs w:val="22"/>
        </w:rPr>
        <w:t xml:space="preserve">Tel: </w:t>
      </w:r>
      <w:r w:rsidRPr="00A933D2">
        <w:rPr>
          <w:rFonts w:ascii="Tahoma" w:hAnsi="Tahoma" w:cs="Tahoma"/>
          <w:sz w:val="22"/>
          <w:szCs w:val="22"/>
          <w:highlight w:val="yellow"/>
        </w:rPr>
        <w:t>……………….</w:t>
      </w:r>
      <w:r w:rsidRPr="00A933D2">
        <w:rPr>
          <w:rFonts w:ascii="Tahoma" w:hAnsi="Tahoma" w:cs="Tahoma"/>
          <w:sz w:val="22"/>
          <w:szCs w:val="22"/>
        </w:rPr>
        <w:t xml:space="preserve">, mobil: </w:t>
      </w:r>
      <w:r w:rsidRPr="00A933D2">
        <w:rPr>
          <w:rFonts w:ascii="Tahoma" w:hAnsi="Tahoma" w:cs="Tahoma"/>
          <w:sz w:val="22"/>
          <w:szCs w:val="22"/>
          <w:highlight w:val="yellow"/>
        </w:rPr>
        <w:t>…………………</w:t>
      </w:r>
    </w:p>
    <w:p w14:paraId="232AC225" w14:textId="77777777" w:rsidR="00A933D2" w:rsidRPr="00A933D2" w:rsidRDefault="00A933D2" w:rsidP="00A933D2">
      <w:pPr>
        <w:rPr>
          <w:rFonts w:ascii="Tahoma" w:hAnsi="Tahoma" w:cs="Tahoma"/>
          <w:sz w:val="22"/>
          <w:szCs w:val="22"/>
        </w:rPr>
      </w:pPr>
      <w:r w:rsidRPr="00A933D2">
        <w:rPr>
          <w:rFonts w:ascii="Tahoma" w:hAnsi="Tahoma" w:cs="Tahoma"/>
          <w:sz w:val="22"/>
          <w:szCs w:val="22"/>
        </w:rPr>
        <w:t xml:space="preserve">Internetové stránky: </w:t>
      </w:r>
      <w:r w:rsidRPr="00A933D2">
        <w:rPr>
          <w:rFonts w:ascii="Tahoma" w:hAnsi="Tahoma" w:cs="Tahoma"/>
          <w:sz w:val="22"/>
          <w:szCs w:val="22"/>
          <w:highlight w:val="yellow"/>
        </w:rPr>
        <w:t>……………………..</w:t>
      </w:r>
    </w:p>
    <w:p w14:paraId="3A66CF9F" w14:textId="77777777" w:rsidR="00A933D2" w:rsidRPr="00A933D2" w:rsidRDefault="00A933D2" w:rsidP="00A933D2">
      <w:pPr>
        <w:rPr>
          <w:rFonts w:ascii="Tahoma" w:hAnsi="Tahoma" w:cs="Tahoma"/>
          <w:sz w:val="22"/>
          <w:szCs w:val="22"/>
        </w:rPr>
      </w:pPr>
    </w:p>
    <w:p w14:paraId="1537D9DC" w14:textId="77777777" w:rsidR="00A933D2" w:rsidRPr="00A933D2" w:rsidRDefault="00A933D2" w:rsidP="00A933D2">
      <w:pPr>
        <w:rPr>
          <w:rFonts w:ascii="Tahoma" w:hAnsi="Tahoma" w:cs="Tahoma"/>
          <w:sz w:val="22"/>
          <w:szCs w:val="22"/>
        </w:rPr>
      </w:pPr>
      <w:r w:rsidRPr="00A933D2">
        <w:rPr>
          <w:rFonts w:ascii="Tahoma" w:hAnsi="Tahoma" w:cs="Tahoma"/>
          <w:sz w:val="22"/>
          <w:szCs w:val="22"/>
        </w:rPr>
        <w:t>Kontaktní osoby:</w:t>
      </w:r>
    </w:p>
    <w:p w14:paraId="1AAD9142" w14:textId="77777777" w:rsidR="00A933D2" w:rsidRPr="00A933D2" w:rsidRDefault="00A933D2" w:rsidP="00A933D2">
      <w:pPr>
        <w:tabs>
          <w:tab w:val="left" w:pos="2790"/>
          <w:tab w:val="left" w:pos="6240"/>
        </w:tabs>
        <w:rPr>
          <w:rFonts w:ascii="Tahoma" w:hAnsi="Tahoma" w:cs="Tahoma"/>
          <w:sz w:val="22"/>
          <w:szCs w:val="22"/>
        </w:rPr>
      </w:pPr>
      <w:r w:rsidRPr="00A933D2">
        <w:rPr>
          <w:rFonts w:ascii="Tahoma" w:hAnsi="Tahoma" w:cs="Tahoma"/>
          <w:sz w:val="22"/>
          <w:szCs w:val="22"/>
        </w:rPr>
        <w:t xml:space="preserve">Jméno: </w:t>
      </w:r>
      <w:r w:rsidRPr="00A933D2">
        <w:rPr>
          <w:rFonts w:ascii="Tahoma" w:hAnsi="Tahoma" w:cs="Tahoma"/>
          <w:sz w:val="22"/>
          <w:szCs w:val="22"/>
          <w:highlight w:val="yellow"/>
        </w:rPr>
        <w:t>………………….</w:t>
      </w:r>
      <w:r w:rsidRPr="00A933D2">
        <w:rPr>
          <w:rFonts w:ascii="Tahoma" w:hAnsi="Tahoma" w:cs="Tahoma"/>
          <w:sz w:val="22"/>
          <w:szCs w:val="22"/>
        </w:rPr>
        <w:tab/>
        <w:t xml:space="preserve">mobilní telefon: </w:t>
      </w:r>
      <w:r w:rsidRPr="00A933D2">
        <w:rPr>
          <w:rFonts w:ascii="Tahoma" w:hAnsi="Tahoma" w:cs="Tahoma"/>
          <w:sz w:val="22"/>
          <w:szCs w:val="22"/>
          <w:highlight w:val="yellow"/>
        </w:rPr>
        <w:t>……………..</w:t>
      </w:r>
      <w:r w:rsidRPr="00A933D2">
        <w:rPr>
          <w:rFonts w:ascii="Tahoma" w:hAnsi="Tahoma" w:cs="Tahoma"/>
          <w:sz w:val="22"/>
          <w:szCs w:val="22"/>
        </w:rPr>
        <w:tab/>
        <w:t xml:space="preserve">e-mail: </w:t>
      </w:r>
      <w:r w:rsidRPr="00A933D2">
        <w:rPr>
          <w:rFonts w:ascii="Tahoma" w:hAnsi="Tahoma" w:cs="Tahoma"/>
          <w:sz w:val="22"/>
          <w:szCs w:val="22"/>
          <w:highlight w:val="yellow"/>
        </w:rPr>
        <w:t>…………………</w:t>
      </w:r>
    </w:p>
    <w:p w14:paraId="0FAA5DA2" w14:textId="77777777" w:rsidR="00A933D2" w:rsidRPr="00A933D2" w:rsidRDefault="00A933D2" w:rsidP="00A933D2">
      <w:pPr>
        <w:tabs>
          <w:tab w:val="left" w:pos="2790"/>
          <w:tab w:val="left" w:pos="6240"/>
        </w:tabs>
        <w:rPr>
          <w:rFonts w:ascii="Tahoma" w:hAnsi="Tahoma" w:cs="Tahoma"/>
          <w:sz w:val="22"/>
          <w:szCs w:val="22"/>
        </w:rPr>
      </w:pPr>
      <w:r w:rsidRPr="00A933D2">
        <w:rPr>
          <w:rFonts w:ascii="Tahoma" w:hAnsi="Tahoma" w:cs="Tahoma"/>
          <w:sz w:val="22"/>
          <w:szCs w:val="22"/>
        </w:rPr>
        <w:t xml:space="preserve">Jméno: </w:t>
      </w:r>
      <w:r w:rsidRPr="00A933D2">
        <w:rPr>
          <w:rFonts w:ascii="Tahoma" w:hAnsi="Tahoma" w:cs="Tahoma"/>
          <w:sz w:val="22"/>
          <w:szCs w:val="22"/>
          <w:highlight w:val="yellow"/>
        </w:rPr>
        <w:t>…………………</w:t>
      </w:r>
      <w:r w:rsidRPr="00A933D2">
        <w:rPr>
          <w:rFonts w:ascii="Tahoma" w:hAnsi="Tahoma" w:cs="Tahoma"/>
          <w:sz w:val="22"/>
          <w:szCs w:val="22"/>
        </w:rPr>
        <w:t>.</w:t>
      </w:r>
      <w:r w:rsidRPr="00A933D2">
        <w:rPr>
          <w:rFonts w:ascii="Tahoma" w:hAnsi="Tahoma" w:cs="Tahoma"/>
          <w:sz w:val="22"/>
          <w:szCs w:val="22"/>
        </w:rPr>
        <w:tab/>
        <w:t xml:space="preserve">mobilní telefon: </w:t>
      </w:r>
      <w:r w:rsidRPr="00A933D2">
        <w:rPr>
          <w:rFonts w:ascii="Tahoma" w:hAnsi="Tahoma" w:cs="Tahoma"/>
          <w:sz w:val="22"/>
          <w:szCs w:val="22"/>
          <w:highlight w:val="yellow"/>
        </w:rPr>
        <w:t>……………..</w:t>
      </w:r>
      <w:r w:rsidRPr="00A933D2">
        <w:rPr>
          <w:rFonts w:ascii="Tahoma" w:hAnsi="Tahoma" w:cs="Tahoma"/>
          <w:sz w:val="22"/>
          <w:szCs w:val="22"/>
        </w:rPr>
        <w:tab/>
        <w:t xml:space="preserve">e-mail: </w:t>
      </w:r>
      <w:r w:rsidRPr="00A933D2">
        <w:rPr>
          <w:rFonts w:ascii="Tahoma" w:hAnsi="Tahoma" w:cs="Tahoma"/>
          <w:sz w:val="22"/>
          <w:szCs w:val="22"/>
          <w:highlight w:val="yellow"/>
        </w:rPr>
        <w:t>………………..</w:t>
      </w:r>
    </w:p>
    <w:p w14:paraId="15D6BC5D" w14:textId="77777777" w:rsidR="00A933D2" w:rsidRPr="00A933D2" w:rsidRDefault="00A933D2" w:rsidP="00A933D2">
      <w:pPr>
        <w:rPr>
          <w:rFonts w:ascii="Tahoma" w:hAnsi="Tahoma" w:cs="Tahoma"/>
          <w:sz w:val="22"/>
          <w:szCs w:val="22"/>
        </w:rPr>
      </w:pPr>
    </w:p>
    <w:p w14:paraId="6A04EB36" w14:textId="77777777" w:rsidR="00A933D2" w:rsidRPr="00A933D2" w:rsidRDefault="00A933D2" w:rsidP="00A933D2">
      <w:pPr>
        <w:rPr>
          <w:rFonts w:ascii="Tahoma" w:hAnsi="Tahoma" w:cs="Tahoma"/>
          <w:sz w:val="22"/>
          <w:szCs w:val="22"/>
        </w:rPr>
      </w:pPr>
      <w:r w:rsidRPr="00A933D2">
        <w:rPr>
          <w:rFonts w:ascii="Tahoma" w:hAnsi="Tahoma" w:cs="Tahoma"/>
          <w:sz w:val="22"/>
          <w:szCs w:val="22"/>
        </w:rPr>
        <w:t>Objednávání oprav mimo pracovní dobu nebo v případě nedostupnosti technika:</w:t>
      </w:r>
    </w:p>
    <w:p w14:paraId="59C075FE" w14:textId="77777777" w:rsidR="00A933D2" w:rsidRPr="00A933D2" w:rsidRDefault="00A933D2" w:rsidP="00A933D2">
      <w:pPr>
        <w:rPr>
          <w:rFonts w:ascii="Tahoma" w:hAnsi="Tahoma" w:cs="Tahoma"/>
          <w:sz w:val="22"/>
          <w:szCs w:val="22"/>
        </w:rPr>
      </w:pPr>
    </w:p>
    <w:p w14:paraId="477B8962" w14:textId="77777777" w:rsidR="00A933D2" w:rsidRPr="00A933D2" w:rsidRDefault="00A933D2" w:rsidP="00A933D2">
      <w:pPr>
        <w:rPr>
          <w:rFonts w:ascii="Tahoma" w:hAnsi="Tahoma" w:cs="Tahoma"/>
          <w:sz w:val="22"/>
          <w:szCs w:val="22"/>
        </w:rPr>
      </w:pPr>
      <w:r w:rsidRPr="00A933D2">
        <w:rPr>
          <w:rFonts w:ascii="Tahoma" w:hAnsi="Tahoma" w:cs="Tahoma"/>
          <w:sz w:val="22"/>
          <w:szCs w:val="22"/>
        </w:rPr>
        <w:t>Kontaktní osoba:</w:t>
      </w:r>
      <w:r w:rsidRPr="00A933D2">
        <w:rPr>
          <w:rFonts w:ascii="Tahoma" w:hAnsi="Tahoma" w:cs="Tahoma"/>
          <w:sz w:val="22"/>
          <w:szCs w:val="22"/>
          <w:highlight w:val="yellow"/>
        </w:rPr>
        <w:t>…………………</w:t>
      </w:r>
    </w:p>
    <w:p w14:paraId="695254F5" w14:textId="77777777" w:rsidR="00A933D2" w:rsidRPr="00A933D2" w:rsidRDefault="00A933D2" w:rsidP="00A933D2">
      <w:pPr>
        <w:rPr>
          <w:rFonts w:ascii="Tahoma" w:hAnsi="Tahoma" w:cs="Tahoma"/>
          <w:sz w:val="22"/>
          <w:szCs w:val="22"/>
        </w:rPr>
      </w:pPr>
      <w:r w:rsidRPr="00A933D2">
        <w:rPr>
          <w:rFonts w:ascii="Tahoma" w:hAnsi="Tahoma" w:cs="Tahoma"/>
          <w:sz w:val="22"/>
          <w:szCs w:val="22"/>
        </w:rPr>
        <w:t xml:space="preserve">Tel: (hot line servis): </w:t>
      </w:r>
      <w:r w:rsidRPr="00A933D2">
        <w:rPr>
          <w:rFonts w:ascii="Tahoma" w:hAnsi="Tahoma" w:cs="Tahoma"/>
          <w:sz w:val="22"/>
          <w:szCs w:val="22"/>
          <w:highlight w:val="yellow"/>
        </w:rPr>
        <w:t>…………………</w:t>
      </w:r>
    </w:p>
    <w:p w14:paraId="16922B79" w14:textId="77777777" w:rsidR="00A933D2" w:rsidRPr="00A933D2" w:rsidRDefault="00A933D2" w:rsidP="00A933D2">
      <w:pPr>
        <w:rPr>
          <w:rFonts w:ascii="Tahoma" w:hAnsi="Tahoma" w:cs="Tahoma"/>
          <w:sz w:val="22"/>
          <w:szCs w:val="22"/>
        </w:rPr>
      </w:pPr>
      <w:r w:rsidRPr="00A933D2">
        <w:rPr>
          <w:rFonts w:ascii="Tahoma" w:hAnsi="Tahoma" w:cs="Tahoma"/>
          <w:sz w:val="22"/>
          <w:szCs w:val="22"/>
        </w:rPr>
        <w:t xml:space="preserve">e-mail: </w:t>
      </w:r>
      <w:r w:rsidRPr="00A933D2">
        <w:rPr>
          <w:rFonts w:ascii="Tahoma" w:hAnsi="Tahoma" w:cs="Tahoma"/>
          <w:sz w:val="22"/>
          <w:szCs w:val="22"/>
          <w:highlight w:val="yellow"/>
        </w:rPr>
        <w:t>……………………….</w:t>
      </w:r>
    </w:p>
    <w:p w14:paraId="009A8D17" w14:textId="77777777" w:rsidR="00A933D2" w:rsidRPr="00A933D2" w:rsidRDefault="00A933D2" w:rsidP="00A933D2">
      <w:pPr>
        <w:rPr>
          <w:rFonts w:ascii="Tahoma" w:hAnsi="Tahoma" w:cs="Tahoma"/>
          <w:sz w:val="22"/>
          <w:szCs w:val="22"/>
        </w:rPr>
      </w:pPr>
    </w:p>
    <w:p w14:paraId="44234D73" w14:textId="77777777" w:rsidR="00A933D2" w:rsidRPr="00A933D2" w:rsidRDefault="00A933D2" w:rsidP="00A933D2">
      <w:pPr>
        <w:rPr>
          <w:rFonts w:ascii="Tahoma" w:hAnsi="Tahoma" w:cs="Tahoma"/>
          <w:sz w:val="22"/>
          <w:szCs w:val="22"/>
        </w:rPr>
      </w:pPr>
    </w:p>
    <w:p w14:paraId="195F010F" w14:textId="77777777" w:rsidR="00A933D2" w:rsidRPr="00A933D2" w:rsidRDefault="00A933D2" w:rsidP="00A933D2">
      <w:pPr>
        <w:rPr>
          <w:rFonts w:ascii="Tahoma" w:hAnsi="Tahoma" w:cs="Tahoma"/>
          <w:sz w:val="22"/>
          <w:szCs w:val="22"/>
        </w:rPr>
      </w:pPr>
    </w:p>
    <w:p w14:paraId="6CB857F1" w14:textId="77777777" w:rsidR="00A933D2" w:rsidRPr="00A933D2" w:rsidRDefault="00A933D2" w:rsidP="00A933D2">
      <w:pPr>
        <w:pStyle w:val="Nadpis"/>
        <w:rPr>
          <w:rFonts w:ascii="Tahoma" w:hAnsi="Tahoma" w:cs="Tahoma"/>
          <w:sz w:val="22"/>
          <w:szCs w:val="22"/>
        </w:rPr>
      </w:pPr>
      <w:r w:rsidRPr="00A933D2">
        <w:rPr>
          <w:rFonts w:ascii="Tahoma" w:hAnsi="Tahoma" w:cs="Tahoma"/>
          <w:sz w:val="22"/>
          <w:szCs w:val="22"/>
        </w:rPr>
        <w:t>Kontakt na objednatele</w:t>
      </w:r>
    </w:p>
    <w:tbl>
      <w:tblPr>
        <w:tblW w:w="9654" w:type="dxa"/>
        <w:tblInd w:w="-20" w:type="dxa"/>
        <w:tblLayout w:type="fixed"/>
        <w:tblCellMar>
          <w:left w:w="70" w:type="dxa"/>
          <w:right w:w="70" w:type="dxa"/>
        </w:tblCellMar>
        <w:tblLook w:val="0000" w:firstRow="0" w:lastRow="0" w:firstColumn="0" w:lastColumn="0" w:noHBand="0" w:noVBand="0"/>
      </w:tblPr>
      <w:tblGrid>
        <w:gridCol w:w="1933"/>
        <w:gridCol w:w="1985"/>
        <w:gridCol w:w="2051"/>
        <w:gridCol w:w="3685"/>
      </w:tblGrid>
      <w:tr w:rsidR="00A933D2" w:rsidRPr="00A933D2" w14:paraId="3FCD3FE5" w14:textId="77777777" w:rsidTr="005D1042">
        <w:tc>
          <w:tcPr>
            <w:tcW w:w="1933" w:type="dxa"/>
            <w:tcBorders>
              <w:top w:val="single" w:sz="4" w:space="0" w:color="000000"/>
              <w:left w:val="single" w:sz="4" w:space="0" w:color="000000"/>
              <w:bottom w:val="single" w:sz="4" w:space="0" w:color="000000"/>
            </w:tcBorders>
            <w:vAlign w:val="center"/>
          </w:tcPr>
          <w:p w14:paraId="77129AEE" w14:textId="77777777" w:rsidR="00A933D2" w:rsidRPr="00A933D2" w:rsidRDefault="00A933D2" w:rsidP="00F62FEE">
            <w:pPr>
              <w:rPr>
                <w:rFonts w:ascii="Tahoma" w:hAnsi="Tahoma" w:cs="Tahoma"/>
                <w:sz w:val="22"/>
                <w:szCs w:val="22"/>
                <w:highlight w:val="green"/>
              </w:rPr>
            </w:pPr>
            <w:r w:rsidRPr="00A933D2">
              <w:rPr>
                <w:rFonts w:ascii="Tahoma" w:hAnsi="Tahoma" w:cs="Tahoma"/>
                <w:sz w:val="22"/>
                <w:szCs w:val="22"/>
              </w:rPr>
              <w:t>Luboš Kaluža</w:t>
            </w:r>
          </w:p>
        </w:tc>
        <w:tc>
          <w:tcPr>
            <w:tcW w:w="1985" w:type="dxa"/>
            <w:tcBorders>
              <w:top w:val="single" w:sz="4" w:space="0" w:color="000000"/>
              <w:left w:val="single" w:sz="4" w:space="0" w:color="000000"/>
              <w:bottom w:val="single" w:sz="4" w:space="0" w:color="000000"/>
            </w:tcBorders>
          </w:tcPr>
          <w:p w14:paraId="1FCE8956" w14:textId="77777777" w:rsidR="00A933D2" w:rsidRPr="00A933D2" w:rsidRDefault="00A933D2" w:rsidP="00F62FEE">
            <w:pPr>
              <w:jc w:val="center"/>
              <w:rPr>
                <w:rFonts w:ascii="Tahoma" w:hAnsi="Tahoma" w:cs="Tahoma"/>
                <w:sz w:val="22"/>
                <w:szCs w:val="22"/>
              </w:rPr>
            </w:pPr>
            <w:r w:rsidRPr="00A933D2">
              <w:rPr>
                <w:rFonts w:ascii="Tahoma" w:hAnsi="Tahoma" w:cs="Tahoma"/>
                <w:sz w:val="22"/>
                <w:szCs w:val="22"/>
              </w:rPr>
              <w:t>Vedoucí provozu</w:t>
            </w:r>
          </w:p>
          <w:p w14:paraId="517758DF" w14:textId="77777777" w:rsidR="00A933D2" w:rsidRPr="00A933D2" w:rsidRDefault="00A933D2" w:rsidP="00F62FEE">
            <w:pPr>
              <w:jc w:val="center"/>
              <w:rPr>
                <w:rFonts w:ascii="Tahoma" w:hAnsi="Tahoma" w:cs="Tahoma"/>
                <w:sz w:val="22"/>
                <w:szCs w:val="22"/>
                <w:highlight w:val="green"/>
              </w:rPr>
            </w:pPr>
            <w:r w:rsidRPr="00A933D2">
              <w:rPr>
                <w:rFonts w:ascii="Tahoma" w:hAnsi="Tahoma" w:cs="Tahoma"/>
                <w:sz w:val="22"/>
                <w:szCs w:val="22"/>
              </w:rPr>
              <w:t>Karviná a Orlová</w:t>
            </w:r>
          </w:p>
        </w:tc>
        <w:tc>
          <w:tcPr>
            <w:tcW w:w="2051" w:type="dxa"/>
            <w:tcBorders>
              <w:top w:val="single" w:sz="4" w:space="0" w:color="000000"/>
              <w:left w:val="single" w:sz="4" w:space="0" w:color="000000"/>
              <w:bottom w:val="single" w:sz="4" w:space="0" w:color="000000"/>
            </w:tcBorders>
            <w:vAlign w:val="center"/>
          </w:tcPr>
          <w:p w14:paraId="6A99386D" w14:textId="77777777" w:rsidR="00A933D2" w:rsidRPr="00A933D2" w:rsidRDefault="00A933D2" w:rsidP="005D1042">
            <w:pPr>
              <w:spacing w:before="120" w:after="120"/>
              <w:rPr>
                <w:rFonts w:ascii="Tahoma" w:hAnsi="Tahoma" w:cs="Tahoma"/>
                <w:sz w:val="22"/>
                <w:szCs w:val="22"/>
                <w:highlight w:val="green"/>
              </w:rPr>
            </w:pPr>
            <w:r w:rsidRPr="00A933D2">
              <w:rPr>
                <w:rFonts w:ascii="Tahoma" w:hAnsi="Tahoma" w:cs="Tahoma"/>
                <w:sz w:val="22"/>
                <w:szCs w:val="22"/>
              </w:rPr>
              <w:t>Tel: 596 383 489</w:t>
            </w:r>
          </w:p>
        </w:tc>
        <w:tc>
          <w:tcPr>
            <w:tcW w:w="3685" w:type="dxa"/>
            <w:tcBorders>
              <w:top w:val="single" w:sz="4" w:space="0" w:color="000000"/>
              <w:left w:val="single" w:sz="4" w:space="0" w:color="000000"/>
              <w:bottom w:val="single" w:sz="4" w:space="0" w:color="000000"/>
              <w:right w:val="single" w:sz="4" w:space="0" w:color="000000"/>
            </w:tcBorders>
          </w:tcPr>
          <w:p w14:paraId="1316B080" w14:textId="77777777" w:rsidR="00A933D2" w:rsidRPr="00A933D2" w:rsidRDefault="00A933D2" w:rsidP="00F62FEE">
            <w:pPr>
              <w:jc w:val="both"/>
              <w:rPr>
                <w:rFonts w:ascii="Tahoma" w:hAnsi="Tahoma" w:cs="Tahoma"/>
                <w:sz w:val="22"/>
                <w:szCs w:val="22"/>
              </w:rPr>
            </w:pPr>
            <w:r w:rsidRPr="00A933D2">
              <w:rPr>
                <w:rFonts w:ascii="Tahoma" w:hAnsi="Tahoma" w:cs="Tahoma"/>
                <w:sz w:val="22"/>
                <w:szCs w:val="22"/>
              </w:rPr>
              <w:t>e-mail:</w:t>
            </w:r>
          </w:p>
          <w:p w14:paraId="687DDE7D" w14:textId="691E6EE0" w:rsidR="00A933D2" w:rsidRPr="00A933D2" w:rsidRDefault="00A933D2" w:rsidP="00F62FEE">
            <w:pPr>
              <w:jc w:val="both"/>
              <w:rPr>
                <w:rFonts w:ascii="Tahoma" w:hAnsi="Tahoma" w:cs="Tahoma"/>
                <w:sz w:val="22"/>
                <w:szCs w:val="22"/>
                <w:highlight w:val="green"/>
              </w:rPr>
            </w:pPr>
            <w:r w:rsidRPr="00A933D2">
              <w:rPr>
                <w:rFonts w:ascii="Tahoma" w:hAnsi="Tahoma" w:cs="Tahoma"/>
                <w:sz w:val="22"/>
                <w:szCs w:val="22"/>
              </w:rPr>
              <w:t>kaluza.lubos@</w:t>
            </w:r>
            <w:r w:rsidR="00241F8E">
              <w:rPr>
                <w:rFonts w:ascii="Tahoma" w:hAnsi="Tahoma" w:cs="Tahoma"/>
                <w:sz w:val="22"/>
                <w:szCs w:val="22"/>
              </w:rPr>
              <w:t>msnemka</w:t>
            </w:r>
            <w:r w:rsidRPr="00A933D2">
              <w:rPr>
                <w:rFonts w:ascii="Tahoma" w:hAnsi="Tahoma" w:cs="Tahoma"/>
                <w:sz w:val="22"/>
                <w:szCs w:val="22"/>
              </w:rPr>
              <w:t>.cz</w:t>
            </w:r>
          </w:p>
        </w:tc>
      </w:tr>
      <w:tr w:rsidR="00A933D2" w:rsidRPr="00A933D2" w14:paraId="78DAAAE3" w14:textId="77777777" w:rsidTr="005D1042">
        <w:tc>
          <w:tcPr>
            <w:tcW w:w="1933" w:type="dxa"/>
            <w:tcBorders>
              <w:top w:val="single" w:sz="4" w:space="0" w:color="000000"/>
              <w:left w:val="single" w:sz="4" w:space="0" w:color="000000"/>
              <w:bottom w:val="single" w:sz="4" w:space="0" w:color="000000"/>
            </w:tcBorders>
            <w:vAlign w:val="center"/>
          </w:tcPr>
          <w:p w14:paraId="40190FE7" w14:textId="77777777" w:rsidR="00A933D2" w:rsidRPr="00A933D2" w:rsidRDefault="00A933D2" w:rsidP="00F62FEE">
            <w:pPr>
              <w:rPr>
                <w:rFonts w:ascii="Tahoma" w:hAnsi="Tahoma" w:cs="Tahoma"/>
                <w:sz w:val="22"/>
                <w:szCs w:val="22"/>
              </w:rPr>
            </w:pPr>
            <w:r w:rsidRPr="00A933D2">
              <w:rPr>
                <w:rFonts w:ascii="Tahoma" w:hAnsi="Tahoma" w:cs="Tahoma"/>
                <w:sz w:val="22"/>
                <w:szCs w:val="22"/>
              </w:rPr>
              <w:t>Markéta Švancarová</w:t>
            </w:r>
          </w:p>
        </w:tc>
        <w:tc>
          <w:tcPr>
            <w:tcW w:w="1985" w:type="dxa"/>
            <w:tcBorders>
              <w:top w:val="single" w:sz="4" w:space="0" w:color="000000"/>
              <w:left w:val="single" w:sz="4" w:space="0" w:color="000000"/>
              <w:bottom w:val="single" w:sz="4" w:space="0" w:color="000000"/>
            </w:tcBorders>
          </w:tcPr>
          <w:p w14:paraId="1C83F759" w14:textId="77777777" w:rsidR="00A933D2" w:rsidRPr="00A933D2" w:rsidRDefault="00A933D2" w:rsidP="00F62FEE">
            <w:pPr>
              <w:jc w:val="center"/>
              <w:rPr>
                <w:rFonts w:ascii="Tahoma" w:hAnsi="Tahoma" w:cs="Tahoma"/>
                <w:sz w:val="22"/>
                <w:szCs w:val="22"/>
              </w:rPr>
            </w:pPr>
            <w:r w:rsidRPr="00A933D2">
              <w:rPr>
                <w:rFonts w:ascii="Tahoma" w:hAnsi="Tahoma" w:cs="Tahoma"/>
                <w:sz w:val="22"/>
                <w:szCs w:val="22"/>
              </w:rPr>
              <w:t xml:space="preserve">Referent provozu </w:t>
            </w:r>
          </w:p>
        </w:tc>
        <w:tc>
          <w:tcPr>
            <w:tcW w:w="2051" w:type="dxa"/>
            <w:tcBorders>
              <w:top w:val="single" w:sz="4" w:space="0" w:color="000000"/>
              <w:left w:val="single" w:sz="4" w:space="0" w:color="000000"/>
              <w:bottom w:val="single" w:sz="4" w:space="0" w:color="000000"/>
            </w:tcBorders>
            <w:vAlign w:val="center"/>
          </w:tcPr>
          <w:p w14:paraId="0DB4D06D" w14:textId="77777777" w:rsidR="00A933D2" w:rsidRPr="00A933D2" w:rsidRDefault="00A933D2" w:rsidP="005D1042">
            <w:pPr>
              <w:rPr>
                <w:rFonts w:ascii="Tahoma" w:hAnsi="Tahoma" w:cs="Tahoma"/>
                <w:sz w:val="22"/>
                <w:szCs w:val="22"/>
              </w:rPr>
            </w:pPr>
            <w:r w:rsidRPr="00A933D2">
              <w:rPr>
                <w:rFonts w:ascii="Tahoma" w:hAnsi="Tahoma" w:cs="Tahoma"/>
                <w:sz w:val="22"/>
                <w:szCs w:val="22"/>
              </w:rPr>
              <w:t>Tel: 596 383 345</w:t>
            </w:r>
          </w:p>
          <w:p w14:paraId="6CAC96D3" w14:textId="77777777" w:rsidR="00A933D2" w:rsidRPr="00A933D2" w:rsidRDefault="00A933D2" w:rsidP="005D1042">
            <w:pPr>
              <w:rPr>
                <w:rFonts w:ascii="Tahoma" w:hAnsi="Tahoma" w:cs="Tahoma"/>
                <w:sz w:val="22"/>
                <w:szCs w:val="22"/>
              </w:rPr>
            </w:pPr>
            <w:r w:rsidRPr="00A933D2">
              <w:rPr>
                <w:rFonts w:ascii="Tahoma" w:hAnsi="Tahoma" w:cs="Tahoma"/>
                <w:sz w:val="22"/>
                <w:szCs w:val="22"/>
              </w:rPr>
              <w:t>Mob: 603 575 653</w:t>
            </w:r>
          </w:p>
        </w:tc>
        <w:tc>
          <w:tcPr>
            <w:tcW w:w="3685" w:type="dxa"/>
            <w:tcBorders>
              <w:top w:val="single" w:sz="4" w:space="0" w:color="000000"/>
              <w:left w:val="single" w:sz="4" w:space="0" w:color="000000"/>
              <w:bottom w:val="single" w:sz="4" w:space="0" w:color="000000"/>
              <w:right w:val="single" w:sz="4" w:space="0" w:color="000000"/>
            </w:tcBorders>
          </w:tcPr>
          <w:p w14:paraId="34230374" w14:textId="77777777" w:rsidR="00A933D2" w:rsidRPr="00A933D2" w:rsidRDefault="00A933D2" w:rsidP="00F62FEE">
            <w:pPr>
              <w:jc w:val="both"/>
              <w:rPr>
                <w:rFonts w:ascii="Tahoma" w:hAnsi="Tahoma" w:cs="Tahoma"/>
                <w:sz w:val="22"/>
                <w:szCs w:val="22"/>
              </w:rPr>
            </w:pPr>
            <w:r w:rsidRPr="00A933D2">
              <w:rPr>
                <w:rFonts w:ascii="Tahoma" w:hAnsi="Tahoma" w:cs="Tahoma"/>
                <w:sz w:val="22"/>
                <w:szCs w:val="22"/>
              </w:rPr>
              <w:t>e-mail:</w:t>
            </w:r>
          </w:p>
          <w:p w14:paraId="3E485B13" w14:textId="43429D74" w:rsidR="00A933D2" w:rsidRPr="00A933D2" w:rsidRDefault="00A933D2" w:rsidP="00F62FEE">
            <w:pPr>
              <w:jc w:val="both"/>
              <w:rPr>
                <w:rFonts w:ascii="Tahoma" w:hAnsi="Tahoma" w:cs="Tahoma"/>
                <w:sz w:val="22"/>
                <w:szCs w:val="22"/>
              </w:rPr>
            </w:pPr>
            <w:r w:rsidRPr="00A933D2">
              <w:rPr>
                <w:rFonts w:ascii="Tahoma" w:hAnsi="Tahoma" w:cs="Tahoma"/>
                <w:sz w:val="22"/>
                <w:szCs w:val="22"/>
              </w:rPr>
              <w:t>svancarova.marketa@</w:t>
            </w:r>
            <w:r w:rsidR="00241F8E">
              <w:rPr>
                <w:rFonts w:ascii="Tahoma" w:hAnsi="Tahoma" w:cs="Tahoma"/>
                <w:sz w:val="22"/>
                <w:szCs w:val="22"/>
              </w:rPr>
              <w:t>msnemka</w:t>
            </w:r>
            <w:r w:rsidRPr="00A933D2">
              <w:rPr>
                <w:rFonts w:ascii="Tahoma" w:hAnsi="Tahoma" w:cs="Tahoma"/>
                <w:sz w:val="22"/>
                <w:szCs w:val="22"/>
              </w:rPr>
              <w:t>.cz</w:t>
            </w:r>
          </w:p>
        </w:tc>
      </w:tr>
      <w:tr w:rsidR="00A933D2" w:rsidRPr="00A933D2" w14:paraId="2C848C44" w14:textId="77777777" w:rsidTr="005D1042">
        <w:tc>
          <w:tcPr>
            <w:tcW w:w="1933" w:type="dxa"/>
            <w:tcBorders>
              <w:top w:val="single" w:sz="4" w:space="0" w:color="000000"/>
              <w:left w:val="single" w:sz="4" w:space="0" w:color="000000"/>
              <w:bottom w:val="single" w:sz="4" w:space="0" w:color="000000"/>
            </w:tcBorders>
            <w:vAlign w:val="center"/>
          </w:tcPr>
          <w:p w14:paraId="77DAAF23" w14:textId="77777777" w:rsidR="00A933D2" w:rsidRPr="00A933D2" w:rsidRDefault="00A933D2" w:rsidP="00F62FEE">
            <w:pPr>
              <w:rPr>
                <w:rFonts w:ascii="Tahoma" w:hAnsi="Tahoma" w:cs="Tahoma"/>
                <w:sz w:val="22"/>
                <w:szCs w:val="22"/>
              </w:rPr>
            </w:pPr>
            <w:r w:rsidRPr="00A933D2">
              <w:rPr>
                <w:rFonts w:ascii="Tahoma" w:hAnsi="Tahoma" w:cs="Tahoma"/>
                <w:sz w:val="22"/>
                <w:szCs w:val="22"/>
              </w:rPr>
              <w:t>Lenka Rusková</w:t>
            </w:r>
          </w:p>
        </w:tc>
        <w:tc>
          <w:tcPr>
            <w:tcW w:w="1985" w:type="dxa"/>
            <w:tcBorders>
              <w:top w:val="single" w:sz="4" w:space="0" w:color="000000"/>
              <w:left w:val="single" w:sz="4" w:space="0" w:color="000000"/>
              <w:bottom w:val="single" w:sz="4" w:space="0" w:color="000000"/>
            </w:tcBorders>
          </w:tcPr>
          <w:p w14:paraId="1B7DC87B" w14:textId="77777777" w:rsidR="00A933D2" w:rsidRPr="00A933D2" w:rsidRDefault="00A933D2" w:rsidP="00F62FEE">
            <w:pPr>
              <w:jc w:val="center"/>
              <w:rPr>
                <w:rFonts w:ascii="Tahoma" w:hAnsi="Tahoma" w:cs="Tahoma"/>
                <w:sz w:val="22"/>
                <w:szCs w:val="22"/>
              </w:rPr>
            </w:pPr>
            <w:r w:rsidRPr="00A933D2">
              <w:rPr>
                <w:rFonts w:ascii="Tahoma" w:hAnsi="Tahoma" w:cs="Tahoma"/>
                <w:sz w:val="22"/>
                <w:szCs w:val="22"/>
              </w:rPr>
              <w:t>Referent provozu</w:t>
            </w:r>
          </w:p>
        </w:tc>
        <w:tc>
          <w:tcPr>
            <w:tcW w:w="2051" w:type="dxa"/>
            <w:tcBorders>
              <w:top w:val="single" w:sz="4" w:space="0" w:color="000000"/>
              <w:left w:val="single" w:sz="4" w:space="0" w:color="000000"/>
              <w:bottom w:val="single" w:sz="4" w:space="0" w:color="000000"/>
            </w:tcBorders>
            <w:vAlign w:val="center"/>
          </w:tcPr>
          <w:p w14:paraId="4380C66A" w14:textId="77777777" w:rsidR="00A933D2" w:rsidRPr="00A933D2" w:rsidRDefault="00A933D2" w:rsidP="005D1042">
            <w:pPr>
              <w:rPr>
                <w:rFonts w:ascii="Tahoma" w:hAnsi="Tahoma" w:cs="Tahoma"/>
                <w:sz w:val="22"/>
                <w:szCs w:val="22"/>
              </w:rPr>
            </w:pPr>
            <w:r w:rsidRPr="00A933D2">
              <w:rPr>
                <w:rFonts w:ascii="Tahoma" w:hAnsi="Tahoma" w:cs="Tahoma"/>
                <w:sz w:val="22"/>
                <w:szCs w:val="22"/>
              </w:rPr>
              <w:t>Tel: 596 383 321</w:t>
            </w:r>
          </w:p>
        </w:tc>
        <w:tc>
          <w:tcPr>
            <w:tcW w:w="3685" w:type="dxa"/>
            <w:tcBorders>
              <w:top w:val="single" w:sz="4" w:space="0" w:color="000000"/>
              <w:left w:val="single" w:sz="4" w:space="0" w:color="000000"/>
              <w:bottom w:val="single" w:sz="4" w:space="0" w:color="000000"/>
              <w:right w:val="single" w:sz="4" w:space="0" w:color="000000"/>
            </w:tcBorders>
          </w:tcPr>
          <w:p w14:paraId="3E489F08" w14:textId="77777777" w:rsidR="00A933D2" w:rsidRPr="00A933D2" w:rsidRDefault="00A933D2" w:rsidP="00F62FEE">
            <w:pPr>
              <w:jc w:val="both"/>
              <w:rPr>
                <w:rFonts w:ascii="Tahoma" w:hAnsi="Tahoma" w:cs="Tahoma"/>
                <w:sz w:val="22"/>
                <w:szCs w:val="22"/>
              </w:rPr>
            </w:pPr>
            <w:r w:rsidRPr="00A933D2">
              <w:rPr>
                <w:rFonts w:ascii="Tahoma" w:hAnsi="Tahoma" w:cs="Tahoma"/>
                <w:sz w:val="22"/>
                <w:szCs w:val="22"/>
              </w:rPr>
              <w:t>e-mail:</w:t>
            </w:r>
          </w:p>
          <w:p w14:paraId="0309DD89" w14:textId="67F3E104" w:rsidR="00A933D2" w:rsidRPr="00A933D2" w:rsidRDefault="00A933D2" w:rsidP="00F62FEE">
            <w:pPr>
              <w:jc w:val="both"/>
              <w:rPr>
                <w:rFonts w:ascii="Tahoma" w:hAnsi="Tahoma" w:cs="Tahoma"/>
                <w:sz w:val="22"/>
                <w:szCs w:val="22"/>
              </w:rPr>
            </w:pPr>
            <w:r w:rsidRPr="00A933D2">
              <w:rPr>
                <w:rFonts w:ascii="Tahoma" w:hAnsi="Tahoma" w:cs="Tahoma"/>
                <w:sz w:val="22"/>
                <w:szCs w:val="22"/>
              </w:rPr>
              <w:t>ruskova@</w:t>
            </w:r>
            <w:r w:rsidR="00241F8E">
              <w:rPr>
                <w:rFonts w:ascii="Tahoma" w:hAnsi="Tahoma" w:cs="Tahoma"/>
                <w:sz w:val="22"/>
                <w:szCs w:val="22"/>
              </w:rPr>
              <w:t>msnemka</w:t>
            </w:r>
            <w:r w:rsidRPr="00A933D2">
              <w:rPr>
                <w:rFonts w:ascii="Tahoma" w:hAnsi="Tahoma" w:cs="Tahoma"/>
                <w:sz w:val="22"/>
                <w:szCs w:val="22"/>
              </w:rPr>
              <w:t>.cz</w:t>
            </w:r>
          </w:p>
        </w:tc>
      </w:tr>
    </w:tbl>
    <w:p w14:paraId="4AF67D54" w14:textId="77777777" w:rsidR="00A933D2" w:rsidRPr="00A933D2" w:rsidRDefault="00A933D2" w:rsidP="00A933D2"/>
    <w:sectPr w:rsidR="00A933D2" w:rsidRPr="00A933D2">
      <w:footerReference w:type="even" r:id="rId12"/>
      <w:footerReference w:type="defaul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DF124" w14:textId="77777777" w:rsidR="000B6389" w:rsidRDefault="000B6389">
      <w:r>
        <w:separator/>
      </w:r>
    </w:p>
  </w:endnote>
  <w:endnote w:type="continuationSeparator" w:id="0">
    <w:p w14:paraId="482CA3B8" w14:textId="77777777" w:rsidR="000B6389" w:rsidRDefault="000B6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Nirmala UI"/>
    <w:panose1 w:val="00000400000000000000"/>
    <w:charset w:val="00"/>
    <w:family w:val="roman"/>
    <w:pitch w:val="variable"/>
    <w:sig w:usb0="00008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0691B" w14:textId="771C06D9" w:rsidR="00080AD0" w:rsidRDefault="003C6270">
    <w:pPr>
      <w:pStyle w:val="Zpat"/>
      <w:framePr w:wrap="around" w:vAnchor="text" w:hAnchor="margin" w:xAlign="center" w:y="1"/>
      <w:rPr>
        <w:rStyle w:val="slostrnky"/>
      </w:rPr>
    </w:pPr>
    <w:r>
      <w:rPr>
        <w:noProof/>
      </w:rPr>
      <mc:AlternateContent>
        <mc:Choice Requires="wps">
          <w:drawing>
            <wp:anchor distT="0" distB="0" distL="0" distR="0" simplePos="0" relativeHeight="251659264" behindDoc="0" locked="0" layoutInCell="1" allowOverlap="1" wp14:anchorId="093F98D0" wp14:editId="6D563838">
              <wp:simplePos x="635" y="635"/>
              <wp:positionH relativeFrom="page">
                <wp:align>left</wp:align>
              </wp:positionH>
              <wp:positionV relativeFrom="page">
                <wp:align>bottom</wp:align>
              </wp:positionV>
              <wp:extent cx="1743075" cy="330200"/>
              <wp:effectExtent l="0" t="0" r="9525" b="0"/>
              <wp:wrapNone/>
              <wp:docPr id="1823251033" name="Textové pole 2" descr="Klasifikace informací: Neveřej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43075" cy="330200"/>
                      </a:xfrm>
                      <a:prstGeom prst="rect">
                        <a:avLst/>
                      </a:prstGeom>
                      <a:noFill/>
                      <a:ln>
                        <a:noFill/>
                      </a:ln>
                    </wps:spPr>
                    <wps:txbx>
                      <w:txbxContent>
                        <w:p w14:paraId="30A685B3" w14:textId="7F63F519" w:rsidR="003C6270" w:rsidRPr="003C6270" w:rsidRDefault="003C6270" w:rsidP="003C6270">
                          <w:pPr>
                            <w:rPr>
                              <w:rFonts w:ascii="Calibri" w:eastAsia="Calibri" w:hAnsi="Calibri" w:cs="Calibri"/>
                              <w:noProof/>
                              <w:color w:val="000000"/>
                              <w:sz w:val="18"/>
                              <w:szCs w:val="18"/>
                            </w:rPr>
                          </w:pPr>
                          <w:r w:rsidRPr="003C6270">
                            <w:rPr>
                              <w:rFonts w:ascii="Calibri" w:eastAsia="Calibri" w:hAnsi="Calibri" w:cs="Calibri"/>
                              <w:noProof/>
                              <w:color w:val="000000"/>
                              <w:sz w:val="18"/>
                              <w:szCs w:val="18"/>
                            </w:rPr>
                            <w:t>Klasifikace informací: Neveřejné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93F98D0" id="_x0000_t202" coordsize="21600,21600" o:spt="202" path="m,l,21600r21600,l21600,xe">
              <v:stroke joinstyle="miter"/>
              <v:path gradientshapeok="t" o:connecttype="rect"/>
            </v:shapetype>
            <v:shape id="Textové pole 2" o:spid="_x0000_s1026" type="#_x0000_t202" alt="Klasifikace informací: Neveřejné" style="position:absolute;margin-left:0;margin-top:0;width:137.25pt;height:26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" filled="f" stroked="f">
              <v:textbox style="mso-fit-shape-to-text:t" inset="20pt,0,0,15pt">
                <w:txbxContent>
                  <w:p w14:paraId="30A685B3" w14:textId="7F63F519" w:rsidR="003C6270" w:rsidRPr="003C6270" w:rsidRDefault="003C6270" w:rsidP="003C6270">
                    <w:pPr>
                      <w:rPr>
                        <w:rFonts w:ascii="Calibri" w:eastAsia="Calibri" w:hAnsi="Calibri" w:cs="Calibri"/>
                        <w:noProof/>
                        <w:color w:val="000000"/>
                        <w:sz w:val="18"/>
                        <w:szCs w:val="18"/>
                      </w:rPr>
                    </w:pPr>
                    <w:r w:rsidRPr="003C6270">
                      <w:rPr>
                        <w:rFonts w:ascii="Calibri" w:eastAsia="Calibri" w:hAnsi="Calibri" w:cs="Calibri"/>
                        <w:noProof/>
                        <w:color w:val="000000"/>
                        <w:sz w:val="18"/>
                        <w:szCs w:val="18"/>
                      </w:rPr>
                      <w:t>Klasifikace informací: Neveřejné</w:t>
                    </w:r>
                  </w:p>
                </w:txbxContent>
              </v:textbox>
              <w10:wrap anchorx="page" anchory="page"/>
            </v:shape>
          </w:pict>
        </mc:Fallback>
      </mc:AlternateContent>
    </w:r>
    <w:r w:rsidR="00080AD0">
      <w:rPr>
        <w:rStyle w:val="slostrnky"/>
      </w:rPr>
      <w:fldChar w:fldCharType="begin"/>
    </w:r>
    <w:r w:rsidR="00080AD0">
      <w:rPr>
        <w:rStyle w:val="slostrnky"/>
      </w:rPr>
      <w:instrText xml:space="preserve">PAGE  </w:instrText>
    </w:r>
    <w:r w:rsidR="00080AD0">
      <w:rPr>
        <w:rStyle w:val="slostrnky"/>
      </w:rPr>
      <w:fldChar w:fldCharType="end"/>
    </w:r>
  </w:p>
  <w:p w14:paraId="0DFD136C" w14:textId="77777777" w:rsidR="00080AD0" w:rsidRDefault="00080AD0">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954B7" w14:textId="66EE76D9" w:rsidR="00080AD0" w:rsidRPr="00836EA5" w:rsidRDefault="003C6270" w:rsidP="001B1B59">
    <w:pPr>
      <w:pStyle w:val="Zpat"/>
      <w:framePr w:wrap="around" w:vAnchor="text" w:hAnchor="page" w:x="10366" w:y="-11"/>
      <w:rPr>
        <w:rStyle w:val="slostrnky"/>
        <w:rFonts w:ascii="Tahoma" w:hAnsi="Tahoma" w:cs="Tahoma"/>
        <w:sz w:val="18"/>
        <w:szCs w:val="18"/>
      </w:rPr>
    </w:pPr>
    <w:r>
      <w:rPr>
        <w:rFonts w:ascii="Tahoma" w:hAnsi="Tahoma" w:cs="Tahoma"/>
        <w:noProof/>
        <w:sz w:val="18"/>
        <w:szCs w:val="18"/>
      </w:rPr>
      <mc:AlternateContent>
        <mc:Choice Requires="wps">
          <w:drawing>
            <wp:anchor distT="0" distB="0" distL="0" distR="0" simplePos="0" relativeHeight="251660288" behindDoc="0" locked="0" layoutInCell="1" allowOverlap="1" wp14:anchorId="6552535F" wp14:editId="5ADBCA3E">
              <wp:simplePos x="3749040" y="10104120"/>
              <wp:positionH relativeFrom="page">
                <wp:align>left</wp:align>
              </wp:positionH>
              <wp:positionV relativeFrom="page">
                <wp:align>bottom</wp:align>
              </wp:positionV>
              <wp:extent cx="1743075" cy="330200"/>
              <wp:effectExtent l="0" t="0" r="9525" b="0"/>
              <wp:wrapNone/>
              <wp:docPr id="2023045297" name="Textové pole 3" descr="Klasifikace informací: Neveřej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43075" cy="330200"/>
                      </a:xfrm>
                      <a:prstGeom prst="rect">
                        <a:avLst/>
                      </a:prstGeom>
                      <a:noFill/>
                      <a:ln>
                        <a:noFill/>
                      </a:ln>
                    </wps:spPr>
                    <wps:txbx>
                      <w:txbxContent>
                        <w:p w14:paraId="0945B867" w14:textId="52BFF3ED" w:rsidR="003C6270" w:rsidRPr="003C6270" w:rsidRDefault="003C6270" w:rsidP="003C6270">
                          <w:pPr>
                            <w:rPr>
                              <w:rFonts w:ascii="Calibri" w:eastAsia="Calibri" w:hAnsi="Calibri" w:cs="Calibri"/>
                              <w:noProof/>
                              <w:color w:val="000000"/>
                              <w:sz w:val="18"/>
                              <w:szCs w:val="18"/>
                            </w:rPr>
                          </w:pPr>
                          <w:r w:rsidRPr="003C6270">
                            <w:rPr>
                              <w:rFonts w:ascii="Calibri" w:eastAsia="Calibri" w:hAnsi="Calibri" w:cs="Calibri"/>
                              <w:noProof/>
                              <w:color w:val="000000"/>
                              <w:sz w:val="18"/>
                              <w:szCs w:val="18"/>
                            </w:rPr>
                            <w:t>Klasifikace informací: Neveřejné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552535F" id="_x0000_t202" coordsize="21600,21600" o:spt="202" path="m,l,21600r21600,l21600,xe">
              <v:stroke joinstyle="miter"/>
              <v:path gradientshapeok="t" o:connecttype="rect"/>
            </v:shapetype>
            <v:shape id="Textové pole 3" o:spid="_x0000_s1027" type="#_x0000_t202" alt="Klasifikace informací: Neveřejné" style="position:absolute;margin-left:0;margin-top:0;width:137.25pt;height:26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" filled="f" stroked="f">
              <v:textbox style="mso-fit-shape-to-text:t" inset="20pt,0,0,15pt">
                <w:txbxContent>
                  <w:p w14:paraId="0945B867" w14:textId="52BFF3ED" w:rsidR="003C6270" w:rsidRPr="003C6270" w:rsidRDefault="003C6270" w:rsidP="003C6270">
                    <w:pPr>
                      <w:rPr>
                        <w:rFonts w:ascii="Calibri" w:eastAsia="Calibri" w:hAnsi="Calibri" w:cs="Calibri"/>
                        <w:noProof/>
                        <w:color w:val="000000"/>
                        <w:sz w:val="18"/>
                        <w:szCs w:val="18"/>
                      </w:rPr>
                    </w:pPr>
                    <w:r w:rsidRPr="003C6270">
                      <w:rPr>
                        <w:rFonts w:ascii="Calibri" w:eastAsia="Calibri" w:hAnsi="Calibri" w:cs="Calibri"/>
                        <w:noProof/>
                        <w:color w:val="000000"/>
                        <w:sz w:val="18"/>
                        <w:szCs w:val="18"/>
                      </w:rPr>
                      <w:t>Klasifikace informací: Neveřejné</w:t>
                    </w:r>
                  </w:p>
                </w:txbxContent>
              </v:textbox>
              <w10:wrap anchorx="page" anchory="page"/>
            </v:shape>
          </w:pict>
        </mc:Fallback>
      </mc:AlternateContent>
    </w:r>
    <w:r w:rsidR="00080AD0" w:rsidRPr="00836EA5">
      <w:rPr>
        <w:rStyle w:val="slostrnky"/>
        <w:rFonts w:ascii="Tahoma" w:hAnsi="Tahoma" w:cs="Tahoma"/>
        <w:sz w:val="18"/>
        <w:szCs w:val="18"/>
      </w:rPr>
      <w:fldChar w:fldCharType="begin"/>
    </w:r>
    <w:r w:rsidR="00080AD0" w:rsidRPr="00836EA5">
      <w:rPr>
        <w:rStyle w:val="slostrnky"/>
        <w:rFonts w:ascii="Tahoma" w:hAnsi="Tahoma" w:cs="Tahoma"/>
        <w:sz w:val="18"/>
        <w:szCs w:val="18"/>
      </w:rPr>
      <w:instrText xml:space="preserve">PAGE  </w:instrText>
    </w:r>
    <w:r w:rsidR="00080AD0" w:rsidRPr="00836EA5">
      <w:rPr>
        <w:rStyle w:val="slostrnky"/>
        <w:rFonts w:ascii="Tahoma" w:hAnsi="Tahoma" w:cs="Tahoma"/>
        <w:sz w:val="18"/>
        <w:szCs w:val="18"/>
      </w:rPr>
      <w:fldChar w:fldCharType="separate"/>
    </w:r>
    <w:r w:rsidR="007022CF">
      <w:rPr>
        <w:rStyle w:val="slostrnky"/>
        <w:rFonts w:ascii="Tahoma" w:hAnsi="Tahoma" w:cs="Tahoma"/>
        <w:noProof/>
        <w:sz w:val="18"/>
        <w:szCs w:val="18"/>
      </w:rPr>
      <w:t>4</w:t>
    </w:r>
    <w:r w:rsidR="00080AD0" w:rsidRPr="00836EA5">
      <w:rPr>
        <w:rStyle w:val="slostrnky"/>
        <w:rFonts w:ascii="Tahoma" w:hAnsi="Tahoma" w:cs="Tahoma"/>
        <w:sz w:val="18"/>
        <w:szCs w:val="18"/>
      </w:rPr>
      <w:fldChar w:fldCharType="end"/>
    </w:r>
  </w:p>
  <w:p w14:paraId="1B93C501" w14:textId="18D31441" w:rsidR="00080AD0" w:rsidRPr="00BE7E6D" w:rsidRDefault="007D6654" w:rsidP="001B1B59">
    <w:pPr>
      <w:pStyle w:val="Zpat"/>
      <w:rPr>
        <w:rFonts w:ascii="Tahoma" w:hAnsi="Tahoma" w:cs="Tahoma"/>
        <w:sz w:val="18"/>
        <w:szCs w:val="18"/>
      </w:rPr>
    </w:pPr>
    <w:r>
      <w:rPr>
        <w:rFonts w:ascii="Tahoma" w:hAnsi="Tahoma" w:cs="Tahoma"/>
        <w:sz w:val="18"/>
        <w:szCs w:val="18"/>
      </w:rPr>
      <w:t>H</w:t>
    </w:r>
    <w:r w:rsidR="001B1B59" w:rsidRPr="001B1B59">
      <w:rPr>
        <w:rFonts w:ascii="Tahoma" w:hAnsi="Tahoma" w:cs="Tahoma"/>
        <w:sz w:val="18"/>
        <w:szCs w:val="18"/>
      </w:rPr>
      <w:t xml:space="preserve">avarijní zásahy </w:t>
    </w:r>
    <w:r>
      <w:rPr>
        <w:rFonts w:ascii="Tahoma" w:hAnsi="Tahoma" w:cs="Tahoma"/>
        <w:sz w:val="18"/>
        <w:szCs w:val="18"/>
      </w:rPr>
      <w:t xml:space="preserve">a opravy </w:t>
    </w:r>
    <w:r w:rsidR="001B1B59" w:rsidRPr="001B1B59">
      <w:rPr>
        <w:rFonts w:ascii="Tahoma" w:hAnsi="Tahoma" w:cs="Tahoma"/>
        <w:sz w:val="18"/>
        <w:szCs w:val="18"/>
      </w:rPr>
      <w:t>na rozvodech vody v</w:t>
    </w:r>
    <w:r w:rsidR="001B1B59">
      <w:rPr>
        <w:rFonts w:ascii="Tahoma" w:hAnsi="Tahoma" w:cs="Tahoma"/>
        <w:sz w:val="18"/>
        <w:szCs w:val="18"/>
      </w:rPr>
      <w:t> </w:t>
    </w:r>
    <w:r w:rsidR="001B1B59" w:rsidRPr="001B1B59">
      <w:rPr>
        <w:rFonts w:ascii="Tahoma" w:hAnsi="Tahoma" w:cs="Tahoma"/>
        <w:sz w:val="18"/>
        <w:szCs w:val="18"/>
      </w:rPr>
      <w:t>MSNEMKA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39306" w14:textId="69AE28A8" w:rsidR="00BE7E6D" w:rsidRPr="00BE7E6D" w:rsidRDefault="003C6270">
    <w:pPr>
      <w:pStyle w:val="Zpat"/>
      <w:rPr>
        <w:rFonts w:ascii="Tahoma" w:hAnsi="Tahoma" w:cs="Tahoma"/>
        <w:sz w:val="18"/>
        <w:szCs w:val="18"/>
      </w:rPr>
    </w:pPr>
    <w:r>
      <w:rPr>
        <w:rFonts w:ascii="Tahoma" w:hAnsi="Tahoma" w:cs="Tahoma"/>
        <w:noProof/>
        <w:sz w:val="18"/>
        <w:szCs w:val="18"/>
      </w:rPr>
      <mc:AlternateContent>
        <mc:Choice Requires="wps">
          <w:drawing>
            <wp:anchor distT="0" distB="0" distL="0" distR="0" simplePos="0" relativeHeight="251658240" behindDoc="0" locked="0" layoutInCell="1" allowOverlap="1" wp14:anchorId="187A7CF5" wp14:editId="2C66D0A4">
              <wp:simplePos x="901065" y="10104755"/>
              <wp:positionH relativeFrom="page">
                <wp:align>left</wp:align>
              </wp:positionH>
              <wp:positionV relativeFrom="page">
                <wp:align>bottom</wp:align>
              </wp:positionV>
              <wp:extent cx="1743075" cy="330200"/>
              <wp:effectExtent l="0" t="0" r="9525" b="0"/>
              <wp:wrapNone/>
              <wp:docPr id="2073323014" name="Textové pole 1" descr="Klasifikace informací: Neveřej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43075" cy="330200"/>
                      </a:xfrm>
                      <a:prstGeom prst="rect">
                        <a:avLst/>
                      </a:prstGeom>
                      <a:noFill/>
                      <a:ln>
                        <a:noFill/>
                      </a:ln>
                    </wps:spPr>
                    <wps:txbx>
                      <w:txbxContent>
                        <w:p w14:paraId="13EBAE03" w14:textId="537F53DF" w:rsidR="003C6270" w:rsidRPr="003C6270" w:rsidRDefault="003C6270" w:rsidP="003C6270">
                          <w:pPr>
                            <w:rPr>
                              <w:rFonts w:ascii="Calibri" w:eastAsia="Calibri" w:hAnsi="Calibri" w:cs="Calibri"/>
                              <w:noProof/>
                              <w:color w:val="000000"/>
                              <w:sz w:val="18"/>
                              <w:szCs w:val="18"/>
                            </w:rPr>
                          </w:pPr>
                          <w:r w:rsidRPr="003C6270">
                            <w:rPr>
                              <w:rFonts w:ascii="Calibri" w:eastAsia="Calibri" w:hAnsi="Calibri" w:cs="Calibri"/>
                              <w:noProof/>
                              <w:color w:val="000000"/>
                              <w:sz w:val="18"/>
                              <w:szCs w:val="18"/>
                            </w:rPr>
                            <w:t>Klasifikace informací: Neveřejné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87A7CF5" id="_x0000_t202" coordsize="21600,21600" o:spt="202" path="m,l,21600r21600,l21600,xe">
              <v:stroke joinstyle="miter"/>
              <v:path gradientshapeok="t" o:connecttype="rect"/>
            </v:shapetype>
            <v:shape id="Textové pole 1" o:spid="_x0000_s1028" type="#_x0000_t202" alt="Klasifikace informací: Neveřejné" style="position:absolute;margin-left:0;margin-top:0;width:137.25pt;height:26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" filled="f" stroked="f">
              <v:textbox style="mso-fit-shape-to-text:t" inset="20pt,0,0,15pt">
                <w:txbxContent>
                  <w:p w14:paraId="13EBAE03" w14:textId="537F53DF" w:rsidR="003C6270" w:rsidRPr="003C6270" w:rsidRDefault="003C6270" w:rsidP="003C6270">
                    <w:pPr>
                      <w:rPr>
                        <w:rFonts w:ascii="Calibri" w:eastAsia="Calibri" w:hAnsi="Calibri" w:cs="Calibri"/>
                        <w:noProof/>
                        <w:color w:val="000000"/>
                        <w:sz w:val="18"/>
                        <w:szCs w:val="18"/>
                      </w:rPr>
                    </w:pPr>
                    <w:r w:rsidRPr="003C6270">
                      <w:rPr>
                        <w:rFonts w:ascii="Calibri" w:eastAsia="Calibri" w:hAnsi="Calibri" w:cs="Calibri"/>
                        <w:noProof/>
                        <w:color w:val="000000"/>
                        <w:sz w:val="18"/>
                        <w:szCs w:val="18"/>
                      </w:rPr>
                      <w:t>Klasifikace informací: Neveřejné</w:t>
                    </w:r>
                  </w:p>
                </w:txbxContent>
              </v:textbox>
              <w10:wrap anchorx="page" anchory="page"/>
            </v:shape>
          </w:pict>
        </mc:Fallback>
      </mc:AlternateContent>
    </w:r>
    <w:r w:rsidR="004B4C3A" w:rsidRPr="004B4C3A">
      <w:t xml:space="preserve"> </w:t>
    </w:r>
    <w:r w:rsidR="007D6654">
      <w:rPr>
        <w:rFonts w:ascii="Tahoma" w:hAnsi="Tahoma" w:cs="Tahoma"/>
        <w:sz w:val="18"/>
        <w:szCs w:val="18"/>
      </w:rPr>
      <w:t>H</w:t>
    </w:r>
    <w:r w:rsidR="001B1B59" w:rsidRPr="001B1B59">
      <w:rPr>
        <w:rFonts w:ascii="Tahoma" w:hAnsi="Tahoma" w:cs="Tahoma"/>
        <w:sz w:val="18"/>
        <w:szCs w:val="18"/>
      </w:rPr>
      <w:t xml:space="preserve">avarijní zásahy </w:t>
    </w:r>
    <w:r w:rsidR="007D6654">
      <w:rPr>
        <w:rFonts w:ascii="Tahoma" w:hAnsi="Tahoma" w:cs="Tahoma"/>
        <w:sz w:val="18"/>
        <w:szCs w:val="18"/>
      </w:rPr>
      <w:t xml:space="preserve">a opravy </w:t>
    </w:r>
    <w:r w:rsidR="001B1B59" w:rsidRPr="001B1B59">
      <w:rPr>
        <w:rFonts w:ascii="Tahoma" w:hAnsi="Tahoma" w:cs="Tahoma"/>
        <w:sz w:val="18"/>
        <w:szCs w:val="18"/>
      </w:rPr>
      <w:t>na rozvodech vody v MSNEMKA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22887" w14:textId="77777777" w:rsidR="000B6389" w:rsidRDefault="000B6389">
      <w:r>
        <w:separator/>
      </w:r>
    </w:p>
  </w:footnote>
  <w:footnote w:type="continuationSeparator" w:id="0">
    <w:p w14:paraId="6A3579E3" w14:textId="77777777" w:rsidR="000B6389" w:rsidRDefault="000B63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D446FC26"/>
    <w:name w:val="WW8Num5"/>
    <w:lvl w:ilvl="0">
      <w:start w:val="1"/>
      <w:numFmt w:val="bullet"/>
      <w:lvlText w:val=""/>
      <w:lvlJc w:val="left"/>
      <w:pPr>
        <w:tabs>
          <w:tab w:val="num" w:pos="720"/>
        </w:tabs>
        <w:ind w:left="720" w:hanging="360"/>
      </w:pPr>
      <w:rPr>
        <w:rFonts w:ascii="Symbol" w:hAnsi="Symbol" w:cs="Times New Roman"/>
      </w:rPr>
    </w:lvl>
    <w:lvl w:ilvl="1">
      <w:start w:val="2"/>
      <w:numFmt w:val="bullet"/>
      <w:lvlText w:val="-"/>
      <w:lvlJc w:val="left"/>
      <w:pPr>
        <w:ind w:left="1080" w:hanging="360"/>
      </w:pPr>
      <w:rPr>
        <w:rFonts w:ascii="Tahoma" w:eastAsiaTheme="minorHAnsi" w:hAnsi="Tahoma" w:cs="Tahoma" w:hint="default"/>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1" w15:restartNumberingAfterBreak="0">
    <w:nsid w:val="00F03651"/>
    <w:multiLevelType w:val="hybridMultilevel"/>
    <w:tmpl w:val="E0549AA6"/>
    <w:lvl w:ilvl="0" w:tplc="4516DC60">
      <w:start w:val="1"/>
      <w:numFmt w:val="decimal"/>
      <w:lvlText w:val="%1)"/>
      <w:lvlJc w:val="left"/>
      <w:pPr>
        <w:tabs>
          <w:tab w:val="num" w:pos="360"/>
        </w:tabs>
        <w:ind w:left="357" w:hanging="357"/>
      </w:pPr>
      <w:rPr>
        <w:rFonts w:hint="default"/>
        <w:b w:val="0"/>
        <w:i/>
      </w:rPr>
    </w:lvl>
    <w:lvl w:ilvl="1" w:tplc="C02A8B32">
      <w:start w:val="1"/>
      <w:numFmt w:val="lowerLetter"/>
      <w:lvlText w:val="%2)"/>
      <w:lvlJc w:val="left"/>
      <w:pPr>
        <w:tabs>
          <w:tab w:val="num" w:pos="1440"/>
        </w:tabs>
        <w:ind w:left="1440" w:hanging="360"/>
      </w:pPr>
      <w:rPr>
        <w:rFonts w:hint="default"/>
        <w:b w:val="0"/>
        <w:i w:val="0"/>
        <w:sz w:val="24"/>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03CF5E63"/>
    <w:multiLevelType w:val="hybridMultilevel"/>
    <w:tmpl w:val="DA685632"/>
    <w:lvl w:ilvl="0" w:tplc="D28242EA">
      <w:start w:val="1"/>
      <w:numFmt w:val="lowerLetter"/>
      <w:lvlText w:val="%1)"/>
      <w:lvlJc w:val="left"/>
      <w:pPr>
        <w:tabs>
          <w:tab w:val="num" w:pos="717"/>
        </w:tabs>
        <w:ind w:left="717" w:hanging="360"/>
      </w:pPr>
    </w:lvl>
    <w:lvl w:ilvl="1" w:tplc="78D4CC02">
      <w:start w:val="1"/>
      <w:numFmt w:val="decimal"/>
      <w:lvlText w:val="%2."/>
      <w:lvlJc w:val="left"/>
      <w:pPr>
        <w:tabs>
          <w:tab w:val="num" w:pos="360"/>
        </w:tabs>
        <w:ind w:left="340" w:hanging="34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3" w15:restartNumberingAfterBreak="0">
    <w:nsid w:val="03D826F8"/>
    <w:multiLevelType w:val="hybridMultilevel"/>
    <w:tmpl w:val="84AE7C2A"/>
    <w:lvl w:ilvl="0" w:tplc="4184D522">
      <w:start w:val="1"/>
      <w:numFmt w:val="bullet"/>
      <w:lvlText w:val=""/>
      <w:lvlJc w:val="left"/>
      <w:pPr>
        <w:tabs>
          <w:tab w:val="num" w:pos="720"/>
        </w:tabs>
        <w:ind w:left="720" w:hanging="360"/>
      </w:pPr>
      <w:rPr>
        <w:rFonts w:ascii="Symbol" w:hAnsi="Symbol" w:hint="default"/>
        <w:color w:val="auto"/>
        <w:sz w:val="20"/>
        <w:szCs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07A57132"/>
    <w:multiLevelType w:val="hybridMultilevel"/>
    <w:tmpl w:val="CBBEE822"/>
    <w:lvl w:ilvl="0" w:tplc="714E57F4">
      <w:start w:val="1"/>
      <w:numFmt w:val="lowerLetter"/>
      <w:lvlText w:val="%1)"/>
      <w:lvlJc w:val="left"/>
      <w:pPr>
        <w:tabs>
          <w:tab w:val="num" w:pos="737"/>
        </w:tabs>
        <w:ind w:left="737" w:hanging="380"/>
      </w:pPr>
      <w:rPr>
        <w:rFonts w:hint="default"/>
        <w:color w:val="00000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15:restartNumberingAfterBreak="0">
    <w:nsid w:val="07B96C01"/>
    <w:multiLevelType w:val="hybridMultilevel"/>
    <w:tmpl w:val="A5C875BC"/>
    <w:lvl w:ilvl="0" w:tplc="1D6CFFE8">
      <w:start w:val="1"/>
      <w:numFmt w:val="decimal"/>
      <w:lvlText w:val="%1. "/>
      <w:lvlJc w:val="left"/>
      <w:pPr>
        <w:tabs>
          <w:tab w:val="num" w:pos="360"/>
        </w:tabs>
        <w:ind w:left="357" w:hanging="357"/>
      </w:pPr>
      <w:rPr>
        <w:rFonts w:ascii="Tahoma" w:hAnsi="Tahoma" w:cs="Tahoma" w:hint="default"/>
        <w:b w:val="0"/>
        <w:i w:val="0"/>
        <w:sz w:val="22"/>
        <w:szCs w:val="22"/>
        <w:u w:val="none"/>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15:restartNumberingAfterBreak="0">
    <w:nsid w:val="0BFF5578"/>
    <w:multiLevelType w:val="hybridMultilevel"/>
    <w:tmpl w:val="BE24174A"/>
    <w:lvl w:ilvl="0" w:tplc="44085086">
      <w:start w:val="2"/>
      <w:numFmt w:val="lowerLetter"/>
      <w:lvlText w:val="%1)"/>
      <w:lvlJc w:val="left"/>
      <w:pPr>
        <w:tabs>
          <w:tab w:val="num" w:pos="1080"/>
        </w:tabs>
        <w:ind w:left="1080" w:hanging="360"/>
      </w:pPr>
      <w:rPr>
        <w:rFonts w:hint="default"/>
      </w:rPr>
    </w:lvl>
    <w:lvl w:ilvl="1" w:tplc="04050019" w:tentative="1">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7" w15:restartNumberingAfterBreak="0">
    <w:nsid w:val="0D384A86"/>
    <w:multiLevelType w:val="hybridMultilevel"/>
    <w:tmpl w:val="92D44942"/>
    <w:lvl w:ilvl="0" w:tplc="FFFFFFFF">
      <w:start w:val="4"/>
      <w:numFmt w:val="bullet"/>
      <w:lvlText w:val=""/>
      <w:lvlJc w:val="left"/>
      <w:pPr>
        <w:tabs>
          <w:tab w:val="num" w:pos="1312"/>
        </w:tabs>
        <w:ind w:left="1312" w:hanging="397"/>
      </w:pPr>
      <w:rPr>
        <w:rFonts w:ascii="Symbol" w:hAnsi="Symbol" w:cs="Times New Roman" w:hint="default"/>
      </w:rPr>
    </w:lvl>
    <w:lvl w:ilvl="1" w:tplc="FFFFFFFF">
      <w:start w:val="1"/>
      <w:numFmt w:val="bullet"/>
      <w:lvlText w:val="o"/>
      <w:lvlJc w:val="left"/>
      <w:pPr>
        <w:tabs>
          <w:tab w:val="num" w:pos="2355"/>
        </w:tabs>
        <w:ind w:left="2355" w:hanging="360"/>
      </w:pPr>
      <w:rPr>
        <w:rFonts w:ascii="Courier New" w:hAnsi="Courier New" w:cs="Courier New" w:hint="default"/>
      </w:rPr>
    </w:lvl>
    <w:lvl w:ilvl="2" w:tplc="FFFFFFFF">
      <w:start w:val="1"/>
      <w:numFmt w:val="bullet"/>
      <w:lvlText w:val=""/>
      <w:lvlJc w:val="left"/>
      <w:pPr>
        <w:tabs>
          <w:tab w:val="num" w:pos="3075"/>
        </w:tabs>
        <w:ind w:left="3075" w:hanging="360"/>
      </w:pPr>
      <w:rPr>
        <w:rFonts w:ascii="Wingdings" w:hAnsi="Wingdings" w:cs="Times New Roman" w:hint="default"/>
      </w:rPr>
    </w:lvl>
    <w:lvl w:ilvl="3" w:tplc="FFFFFFFF">
      <w:start w:val="1"/>
      <w:numFmt w:val="bullet"/>
      <w:lvlText w:val=""/>
      <w:lvlJc w:val="left"/>
      <w:pPr>
        <w:tabs>
          <w:tab w:val="num" w:pos="3795"/>
        </w:tabs>
        <w:ind w:left="3795" w:hanging="360"/>
      </w:pPr>
      <w:rPr>
        <w:rFonts w:ascii="Symbol" w:hAnsi="Symbol" w:cs="Times New Roman" w:hint="default"/>
      </w:rPr>
    </w:lvl>
    <w:lvl w:ilvl="4" w:tplc="FFFFFFFF">
      <w:start w:val="1"/>
      <w:numFmt w:val="bullet"/>
      <w:lvlText w:val="o"/>
      <w:lvlJc w:val="left"/>
      <w:pPr>
        <w:tabs>
          <w:tab w:val="num" w:pos="4515"/>
        </w:tabs>
        <w:ind w:left="4515" w:hanging="360"/>
      </w:pPr>
      <w:rPr>
        <w:rFonts w:ascii="Courier New" w:hAnsi="Courier New" w:cs="Courier New" w:hint="default"/>
      </w:rPr>
    </w:lvl>
    <w:lvl w:ilvl="5" w:tplc="FFFFFFFF">
      <w:start w:val="1"/>
      <w:numFmt w:val="bullet"/>
      <w:lvlText w:val=""/>
      <w:lvlJc w:val="left"/>
      <w:pPr>
        <w:tabs>
          <w:tab w:val="num" w:pos="5235"/>
        </w:tabs>
        <w:ind w:left="5235" w:hanging="360"/>
      </w:pPr>
      <w:rPr>
        <w:rFonts w:ascii="Wingdings" w:hAnsi="Wingdings" w:cs="Times New Roman" w:hint="default"/>
      </w:rPr>
    </w:lvl>
    <w:lvl w:ilvl="6" w:tplc="FFFFFFFF">
      <w:start w:val="1"/>
      <w:numFmt w:val="bullet"/>
      <w:lvlText w:val=""/>
      <w:lvlJc w:val="left"/>
      <w:pPr>
        <w:tabs>
          <w:tab w:val="num" w:pos="5955"/>
        </w:tabs>
        <w:ind w:left="5955" w:hanging="360"/>
      </w:pPr>
      <w:rPr>
        <w:rFonts w:ascii="Symbol" w:hAnsi="Symbol" w:cs="Times New Roman" w:hint="default"/>
      </w:rPr>
    </w:lvl>
    <w:lvl w:ilvl="7" w:tplc="FFFFFFFF">
      <w:start w:val="1"/>
      <w:numFmt w:val="bullet"/>
      <w:lvlText w:val="o"/>
      <w:lvlJc w:val="left"/>
      <w:pPr>
        <w:tabs>
          <w:tab w:val="num" w:pos="6675"/>
        </w:tabs>
        <w:ind w:left="6675" w:hanging="360"/>
      </w:pPr>
      <w:rPr>
        <w:rFonts w:ascii="Courier New" w:hAnsi="Courier New" w:cs="Courier New" w:hint="default"/>
      </w:rPr>
    </w:lvl>
    <w:lvl w:ilvl="8" w:tplc="FFFFFFFF">
      <w:start w:val="1"/>
      <w:numFmt w:val="bullet"/>
      <w:lvlText w:val=""/>
      <w:lvlJc w:val="left"/>
      <w:pPr>
        <w:tabs>
          <w:tab w:val="num" w:pos="7395"/>
        </w:tabs>
        <w:ind w:left="7395" w:hanging="360"/>
      </w:pPr>
      <w:rPr>
        <w:rFonts w:ascii="Wingdings" w:hAnsi="Wingdings" w:cs="Times New Roman" w:hint="default"/>
      </w:rPr>
    </w:lvl>
  </w:abstractNum>
  <w:abstractNum w:abstractNumId="8" w15:restartNumberingAfterBreak="0">
    <w:nsid w:val="14D740DF"/>
    <w:multiLevelType w:val="hybridMultilevel"/>
    <w:tmpl w:val="0B74B528"/>
    <w:lvl w:ilvl="0" w:tplc="9568654E">
      <w:start w:val="1"/>
      <w:numFmt w:val="decimal"/>
      <w:lvlText w:val="%1."/>
      <w:lvlJc w:val="left"/>
      <w:pPr>
        <w:tabs>
          <w:tab w:val="num" w:pos="360"/>
        </w:tabs>
        <w:ind w:left="340" w:hanging="340"/>
      </w:pPr>
      <w:rPr>
        <w:rFonts w:hint="default"/>
      </w:rPr>
    </w:lvl>
    <w:lvl w:ilvl="1" w:tplc="288E14B2">
      <w:start w:val="1"/>
      <w:numFmt w:val="lowerLetter"/>
      <w:lvlText w:val="%2)"/>
      <w:lvlJc w:val="left"/>
      <w:pPr>
        <w:tabs>
          <w:tab w:val="num" w:pos="1440"/>
        </w:tabs>
        <w:ind w:left="1440" w:hanging="360"/>
      </w:pPr>
      <w:rPr>
        <w:rFonts w:hint="default"/>
        <w:b w:val="0"/>
        <w:i w:val="0"/>
        <w:sz w:val="22"/>
        <w:szCs w:val="22"/>
      </w:rPr>
    </w:lvl>
    <w:lvl w:ilvl="2" w:tplc="1FCAD4C2">
      <w:start w:val="1"/>
      <w:numFmt w:val="bullet"/>
      <w:lvlText w:val=""/>
      <w:lvlJc w:val="left"/>
      <w:pPr>
        <w:tabs>
          <w:tab w:val="num" w:pos="2340"/>
        </w:tabs>
        <w:ind w:left="2320" w:hanging="340"/>
      </w:pPr>
      <w:rPr>
        <w:rFonts w:ascii="Symbol" w:hAnsi="Symbol" w:hint="default"/>
        <w:sz w:val="20"/>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15ED5438"/>
    <w:multiLevelType w:val="hybridMultilevel"/>
    <w:tmpl w:val="786A0848"/>
    <w:lvl w:ilvl="0" w:tplc="0BCC00CA">
      <w:start w:val="1"/>
      <w:numFmt w:val="lowerLetter"/>
      <w:lvlText w:val="%1)"/>
      <w:lvlJc w:val="left"/>
      <w:pPr>
        <w:tabs>
          <w:tab w:val="num" w:pos="360"/>
        </w:tabs>
        <w:ind w:left="36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16F732DE"/>
    <w:multiLevelType w:val="multilevel"/>
    <w:tmpl w:val="88382C2E"/>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420" w:hanging="420"/>
      </w:pPr>
      <w:rPr>
        <w:rFonts w:hint="default"/>
      </w:rPr>
    </w:lvl>
    <w:lvl w:ilvl="2">
      <w:start w:val="1"/>
      <w:numFmt w:val="decimal"/>
      <w:isLgl/>
      <w:lvlText w:val="%1.%2.%3."/>
      <w:lvlJc w:val="left"/>
      <w:pPr>
        <w:tabs>
          <w:tab w:val="num" w:pos="108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 w15:restartNumberingAfterBreak="0">
    <w:nsid w:val="1AB00CF2"/>
    <w:multiLevelType w:val="hybridMultilevel"/>
    <w:tmpl w:val="97866818"/>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2" w15:restartNumberingAfterBreak="0">
    <w:nsid w:val="1FA07D2A"/>
    <w:multiLevelType w:val="hybridMultilevel"/>
    <w:tmpl w:val="C0C4CF1C"/>
    <w:lvl w:ilvl="0" w:tplc="446AF5D6">
      <w:start w:val="1"/>
      <w:numFmt w:val="lowerLetter"/>
      <w:lvlText w:val="%1)"/>
      <w:lvlJc w:val="left"/>
      <w:pPr>
        <w:tabs>
          <w:tab w:val="num" w:pos="717"/>
        </w:tabs>
        <w:ind w:left="717" w:hanging="360"/>
      </w:pPr>
      <w:rPr>
        <w:rFonts w:hint="default"/>
      </w:rPr>
    </w:lvl>
    <w:lvl w:ilvl="1" w:tplc="04050019" w:tentative="1">
      <w:start w:val="1"/>
      <w:numFmt w:val="lowerLetter"/>
      <w:lvlText w:val="%2."/>
      <w:lvlJc w:val="left"/>
      <w:pPr>
        <w:tabs>
          <w:tab w:val="num" w:pos="1437"/>
        </w:tabs>
        <w:ind w:left="1437" w:hanging="360"/>
      </w:pPr>
    </w:lvl>
    <w:lvl w:ilvl="2" w:tplc="0405001B" w:tentative="1">
      <w:start w:val="1"/>
      <w:numFmt w:val="lowerRoman"/>
      <w:lvlText w:val="%3."/>
      <w:lvlJc w:val="right"/>
      <w:pPr>
        <w:tabs>
          <w:tab w:val="num" w:pos="2157"/>
        </w:tabs>
        <w:ind w:left="2157" w:hanging="180"/>
      </w:pPr>
    </w:lvl>
    <w:lvl w:ilvl="3" w:tplc="0405000F" w:tentative="1">
      <w:start w:val="1"/>
      <w:numFmt w:val="decimal"/>
      <w:lvlText w:val="%4."/>
      <w:lvlJc w:val="left"/>
      <w:pPr>
        <w:tabs>
          <w:tab w:val="num" w:pos="2877"/>
        </w:tabs>
        <w:ind w:left="2877" w:hanging="360"/>
      </w:pPr>
    </w:lvl>
    <w:lvl w:ilvl="4" w:tplc="04050019" w:tentative="1">
      <w:start w:val="1"/>
      <w:numFmt w:val="lowerLetter"/>
      <w:lvlText w:val="%5."/>
      <w:lvlJc w:val="left"/>
      <w:pPr>
        <w:tabs>
          <w:tab w:val="num" w:pos="3597"/>
        </w:tabs>
        <w:ind w:left="3597" w:hanging="360"/>
      </w:pPr>
    </w:lvl>
    <w:lvl w:ilvl="5" w:tplc="0405001B" w:tentative="1">
      <w:start w:val="1"/>
      <w:numFmt w:val="lowerRoman"/>
      <w:lvlText w:val="%6."/>
      <w:lvlJc w:val="right"/>
      <w:pPr>
        <w:tabs>
          <w:tab w:val="num" w:pos="4317"/>
        </w:tabs>
        <w:ind w:left="4317" w:hanging="180"/>
      </w:pPr>
    </w:lvl>
    <w:lvl w:ilvl="6" w:tplc="0405000F" w:tentative="1">
      <w:start w:val="1"/>
      <w:numFmt w:val="decimal"/>
      <w:lvlText w:val="%7."/>
      <w:lvlJc w:val="left"/>
      <w:pPr>
        <w:tabs>
          <w:tab w:val="num" w:pos="5037"/>
        </w:tabs>
        <w:ind w:left="5037" w:hanging="360"/>
      </w:pPr>
    </w:lvl>
    <w:lvl w:ilvl="7" w:tplc="04050019" w:tentative="1">
      <w:start w:val="1"/>
      <w:numFmt w:val="lowerLetter"/>
      <w:lvlText w:val="%8."/>
      <w:lvlJc w:val="left"/>
      <w:pPr>
        <w:tabs>
          <w:tab w:val="num" w:pos="5757"/>
        </w:tabs>
        <w:ind w:left="5757" w:hanging="360"/>
      </w:pPr>
    </w:lvl>
    <w:lvl w:ilvl="8" w:tplc="0405001B" w:tentative="1">
      <w:start w:val="1"/>
      <w:numFmt w:val="lowerRoman"/>
      <w:lvlText w:val="%9."/>
      <w:lvlJc w:val="right"/>
      <w:pPr>
        <w:tabs>
          <w:tab w:val="num" w:pos="6477"/>
        </w:tabs>
        <w:ind w:left="6477" w:hanging="180"/>
      </w:pPr>
    </w:lvl>
  </w:abstractNum>
  <w:abstractNum w:abstractNumId="13" w15:restartNumberingAfterBreak="0">
    <w:nsid w:val="269727E6"/>
    <w:multiLevelType w:val="hybridMultilevel"/>
    <w:tmpl w:val="E5EC532A"/>
    <w:lvl w:ilvl="0" w:tplc="F7E6D0F8">
      <w:start w:val="1"/>
      <w:numFmt w:val="decimal"/>
      <w:lvlText w:val="%1."/>
      <w:lvlJc w:val="left"/>
      <w:pPr>
        <w:tabs>
          <w:tab w:val="num" w:pos="360"/>
        </w:tabs>
        <w:ind w:left="340" w:hanging="340"/>
      </w:pPr>
      <w:rPr>
        <w:rFonts w:hint="default"/>
      </w:rPr>
    </w:lvl>
    <w:lvl w:ilvl="1" w:tplc="C4020808">
      <w:start w:val="1"/>
      <w:numFmt w:val="lowerLetter"/>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27134858"/>
    <w:multiLevelType w:val="hybridMultilevel"/>
    <w:tmpl w:val="A824E5B8"/>
    <w:lvl w:ilvl="0" w:tplc="B890E260">
      <w:start w:val="1"/>
      <w:numFmt w:val="decimal"/>
      <w:lvlText w:val="%1."/>
      <w:lvlJc w:val="left"/>
      <w:pPr>
        <w:tabs>
          <w:tab w:val="num" w:pos="360"/>
        </w:tabs>
        <w:ind w:left="340" w:hanging="340"/>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15:restartNumberingAfterBreak="0">
    <w:nsid w:val="2A0B1F36"/>
    <w:multiLevelType w:val="multilevel"/>
    <w:tmpl w:val="F61AF5B6"/>
    <w:lvl w:ilvl="0">
      <w:start w:val="1"/>
      <w:numFmt w:val="decimal"/>
      <w:lvlText w:val="%1."/>
      <w:lvlJc w:val="left"/>
      <w:pPr>
        <w:tabs>
          <w:tab w:val="num" w:pos="720"/>
        </w:tabs>
        <w:ind w:left="720" w:hanging="380"/>
      </w:pPr>
      <w:rPr>
        <w:rFonts w:hint="default"/>
      </w:rPr>
    </w:lvl>
    <w:lvl w:ilvl="1">
      <w:start w:val="4"/>
      <w:numFmt w:val="bullet"/>
      <w:lvlText w:val=""/>
      <w:lvlJc w:val="left"/>
      <w:pPr>
        <w:tabs>
          <w:tab w:val="num" w:pos="1477"/>
        </w:tabs>
        <w:ind w:left="1477" w:hanging="397"/>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2AC200B5"/>
    <w:multiLevelType w:val="hybridMultilevel"/>
    <w:tmpl w:val="84009C26"/>
    <w:lvl w:ilvl="0" w:tplc="CB1C74E4">
      <w:start w:val="1"/>
      <w:numFmt w:val="lowerLetter"/>
      <w:lvlText w:val="%1)"/>
      <w:lvlJc w:val="left"/>
      <w:pPr>
        <w:tabs>
          <w:tab w:val="num" w:pos="1545"/>
        </w:tabs>
        <w:ind w:left="1545" w:hanging="465"/>
      </w:pPr>
      <w:rPr>
        <w:rFonts w:hint="default"/>
        <w:b w:val="0"/>
        <w:i w:val="0"/>
        <w:sz w:val="24"/>
        <w:szCs w:val="24"/>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2B9474FC"/>
    <w:multiLevelType w:val="hybridMultilevel"/>
    <w:tmpl w:val="B6FEB488"/>
    <w:lvl w:ilvl="0" w:tplc="DEA064CC">
      <w:start w:val="1"/>
      <w:numFmt w:val="decimal"/>
      <w:lvlText w:val="%1)"/>
      <w:lvlJc w:val="left"/>
      <w:pPr>
        <w:tabs>
          <w:tab w:val="num" w:pos="357"/>
        </w:tabs>
        <w:ind w:left="700" w:hanging="340"/>
      </w:pPr>
      <w:rPr>
        <w:rFonts w:ascii="Times New Roman" w:hAnsi="Times New Roman" w:hint="default"/>
        <w:b w:val="0"/>
        <w:i w:val="0"/>
        <w:sz w:val="24"/>
        <w:szCs w:val="24"/>
      </w:rPr>
    </w:lvl>
    <w:lvl w:ilvl="1" w:tplc="04F4696A">
      <w:start w:val="1"/>
      <w:numFmt w:val="none"/>
      <w:lvlText w:val="a)"/>
      <w:lvlJc w:val="left"/>
      <w:pPr>
        <w:tabs>
          <w:tab w:val="num" w:pos="1545"/>
        </w:tabs>
        <w:ind w:left="1545" w:hanging="465"/>
      </w:pPr>
      <w:rPr>
        <w:rFonts w:hint="default"/>
        <w:b w:val="0"/>
        <w:i w:val="0"/>
        <w:sz w:val="24"/>
        <w:szCs w:val="24"/>
      </w:rPr>
    </w:lvl>
    <w:lvl w:ilvl="2" w:tplc="724C6B8E">
      <w:start w:val="1"/>
      <w:numFmt w:val="lowerLetter"/>
      <w:lvlText w:val="%3)"/>
      <w:lvlJc w:val="left"/>
      <w:pPr>
        <w:tabs>
          <w:tab w:val="num" w:pos="2610"/>
        </w:tabs>
        <w:ind w:left="2610" w:hanging="63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15:restartNumberingAfterBreak="0">
    <w:nsid w:val="2C1E47A6"/>
    <w:multiLevelType w:val="hybridMultilevel"/>
    <w:tmpl w:val="9F84140E"/>
    <w:lvl w:ilvl="0" w:tplc="A4945EF8">
      <w:start w:val="1"/>
      <w:numFmt w:val="decimal"/>
      <w:lvlText w:val="%1."/>
      <w:lvlJc w:val="left"/>
      <w:pPr>
        <w:tabs>
          <w:tab w:val="num" w:pos="360"/>
        </w:tabs>
        <w:ind w:left="360" w:hanging="360"/>
      </w:pPr>
      <w:rPr>
        <w:rFonts w:hint="default"/>
        <w:b w:val="0"/>
        <w:i w:val="0"/>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2CC82942"/>
    <w:multiLevelType w:val="hybridMultilevel"/>
    <w:tmpl w:val="265E2DE0"/>
    <w:lvl w:ilvl="0" w:tplc="209ECEE8">
      <w:start w:val="1"/>
      <w:numFmt w:val="lowerLetter"/>
      <w:lvlText w:val="%1)"/>
      <w:lvlJc w:val="left"/>
      <w:pPr>
        <w:tabs>
          <w:tab w:val="num" w:pos="360"/>
        </w:tabs>
        <w:ind w:left="36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15:restartNumberingAfterBreak="0">
    <w:nsid w:val="2ECC79F5"/>
    <w:multiLevelType w:val="multilevel"/>
    <w:tmpl w:val="13BA0C0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24B11A3"/>
    <w:multiLevelType w:val="hybridMultilevel"/>
    <w:tmpl w:val="F6142998"/>
    <w:lvl w:ilvl="0" w:tplc="FFFFFFFF">
      <w:start w:val="1"/>
      <w:numFmt w:val="lowerLetter"/>
      <w:lvlText w:val="%1)"/>
      <w:lvlJc w:val="left"/>
      <w:pPr>
        <w:tabs>
          <w:tab w:val="num" w:pos="645"/>
        </w:tabs>
        <w:ind w:left="645" w:hanging="360"/>
      </w:pPr>
      <w:rPr>
        <w:rFonts w:hint="default"/>
      </w:rPr>
    </w:lvl>
    <w:lvl w:ilvl="1" w:tplc="FFFFFFFF" w:tentative="1">
      <w:start w:val="1"/>
      <w:numFmt w:val="lowerLetter"/>
      <w:lvlText w:val="%2."/>
      <w:lvlJc w:val="left"/>
      <w:pPr>
        <w:tabs>
          <w:tab w:val="num" w:pos="1365"/>
        </w:tabs>
        <w:ind w:left="1365" w:hanging="360"/>
      </w:pPr>
    </w:lvl>
    <w:lvl w:ilvl="2" w:tplc="FFFFFFFF" w:tentative="1">
      <w:start w:val="1"/>
      <w:numFmt w:val="lowerRoman"/>
      <w:lvlText w:val="%3."/>
      <w:lvlJc w:val="right"/>
      <w:pPr>
        <w:tabs>
          <w:tab w:val="num" w:pos="2085"/>
        </w:tabs>
        <w:ind w:left="2085" w:hanging="180"/>
      </w:pPr>
    </w:lvl>
    <w:lvl w:ilvl="3" w:tplc="FFFFFFFF" w:tentative="1">
      <w:start w:val="1"/>
      <w:numFmt w:val="decimal"/>
      <w:lvlText w:val="%4."/>
      <w:lvlJc w:val="left"/>
      <w:pPr>
        <w:tabs>
          <w:tab w:val="num" w:pos="2805"/>
        </w:tabs>
        <w:ind w:left="2805" w:hanging="360"/>
      </w:pPr>
    </w:lvl>
    <w:lvl w:ilvl="4" w:tplc="FFFFFFFF" w:tentative="1">
      <w:start w:val="1"/>
      <w:numFmt w:val="lowerLetter"/>
      <w:lvlText w:val="%5."/>
      <w:lvlJc w:val="left"/>
      <w:pPr>
        <w:tabs>
          <w:tab w:val="num" w:pos="3525"/>
        </w:tabs>
        <w:ind w:left="3525" w:hanging="360"/>
      </w:pPr>
    </w:lvl>
    <w:lvl w:ilvl="5" w:tplc="FFFFFFFF" w:tentative="1">
      <w:start w:val="1"/>
      <w:numFmt w:val="lowerRoman"/>
      <w:lvlText w:val="%6."/>
      <w:lvlJc w:val="right"/>
      <w:pPr>
        <w:tabs>
          <w:tab w:val="num" w:pos="4245"/>
        </w:tabs>
        <w:ind w:left="4245" w:hanging="180"/>
      </w:pPr>
    </w:lvl>
    <w:lvl w:ilvl="6" w:tplc="FFFFFFFF" w:tentative="1">
      <w:start w:val="1"/>
      <w:numFmt w:val="decimal"/>
      <w:lvlText w:val="%7."/>
      <w:lvlJc w:val="left"/>
      <w:pPr>
        <w:tabs>
          <w:tab w:val="num" w:pos="4965"/>
        </w:tabs>
        <w:ind w:left="4965" w:hanging="360"/>
      </w:pPr>
    </w:lvl>
    <w:lvl w:ilvl="7" w:tplc="FFFFFFFF" w:tentative="1">
      <w:start w:val="1"/>
      <w:numFmt w:val="lowerLetter"/>
      <w:lvlText w:val="%8."/>
      <w:lvlJc w:val="left"/>
      <w:pPr>
        <w:tabs>
          <w:tab w:val="num" w:pos="5685"/>
        </w:tabs>
        <w:ind w:left="5685" w:hanging="360"/>
      </w:pPr>
    </w:lvl>
    <w:lvl w:ilvl="8" w:tplc="FFFFFFFF" w:tentative="1">
      <w:start w:val="1"/>
      <w:numFmt w:val="lowerRoman"/>
      <w:lvlText w:val="%9."/>
      <w:lvlJc w:val="right"/>
      <w:pPr>
        <w:tabs>
          <w:tab w:val="num" w:pos="6405"/>
        </w:tabs>
        <w:ind w:left="6405" w:hanging="180"/>
      </w:pPr>
    </w:lvl>
  </w:abstractNum>
  <w:abstractNum w:abstractNumId="22" w15:restartNumberingAfterBreak="0">
    <w:nsid w:val="349C0DC1"/>
    <w:multiLevelType w:val="hybridMultilevel"/>
    <w:tmpl w:val="6F86F4D2"/>
    <w:lvl w:ilvl="0" w:tplc="FFFFFFFF">
      <w:start w:val="1"/>
      <w:numFmt w:val="lowerLetter"/>
      <w:lvlText w:val="%1)"/>
      <w:lvlJc w:val="left"/>
      <w:pPr>
        <w:tabs>
          <w:tab w:val="num" w:pos="645"/>
        </w:tabs>
        <w:ind w:left="645" w:hanging="360"/>
      </w:pPr>
      <w:rPr>
        <w:rFonts w:hint="default"/>
      </w:rPr>
    </w:lvl>
    <w:lvl w:ilvl="1" w:tplc="FFFFFFFF" w:tentative="1">
      <w:start w:val="1"/>
      <w:numFmt w:val="lowerLetter"/>
      <w:lvlText w:val="%2."/>
      <w:lvlJc w:val="left"/>
      <w:pPr>
        <w:tabs>
          <w:tab w:val="num" w:pos="1365"/>
        </w:tabs>
        <w:ind w:left="1365" w:hanging="360"/>
      </w:pPr>
    </w:lvl>
    <w:lvl w:ilvl="2" w:tplc="FFFFFFFF" w:tentative="1">
      <w:start w:val="1"/>
      <w:numFmt w:val="lowerRoman"/>
      <w:lvlText w:val="%3."/>
      <w:lvlJc w:val="right"/>
      <w:pPr>
        <w:tabs>
          <w:tab w:val="num" w:pos="2085"/>
        </w:tabs>
        <w:ind w:left="2085" w:hanging="180"/>
      </w:pPr>
    </w:lvl>
    <w:lvl w:ilvl="3" w:tplc="FFFFFFFF" w:tentative="1">
      <w:start w:val="1"/>
      <w:numFmt w:val="decimal"/>
      <w:lvlText w:val="%4."/>
      <w:lvlJc w:val="left"/>
      <w:pPr>
        <w:tabs>
          <w:tab w:val="num" w:pos="2805"/>
        </w:tabs>
        <w:ind w:left="2805" w:hanging="360"/>
      </w:pPr>
    </w:lvl>
    <w:lvl w:ilvl="4" w:tplc="FFFFFFFF" w:tentative="1">
      <w:start w:val="1"/>
      <w:numFmt w:val="lowerLetter"/>
      <w:lvlText w:val="%5."/>
      <w:lvlJc w:val="left"/>
      <w:pPr>
        <w:tabs>
          <w:tab w:val="num" w:pos="3525"/>
        </w:tabs>
        <w:ind w:left="3525" w:hanging="360"/>
      </w:pPr>
    </w:lvl>
    <w:lvl w:ilvl="5" w:tplc="FFFFFFFF" w:tentative="1">
      <w:start w:val="1"/>
      <w:numFmt w:val="lowerRoman"/>
      <w:lvlText w:val="%6."/>
      <w:lvlJc w:val="right"/>
      <w:pPr>
        <w:tabs>
          <w:tab w:val="num" w:pos="4245"/>
        </w:tabs>
        <w:ind w:left="4245" w:hanging="180"/>
      </w:pPr>
    </w:lvl>
    <w:lvl w:ilvl="6" w:tplc="FFFFFFFF" w:tentative="1">
      <w:start w:val="1"/>
      <w:numFmt w:val="decimal"/>
      <w:lvlText w:val="%7."/>
      <w:lvlJc w:val="left"/>
      <w:pPr>
        <w:tabs>
          <w:tab w:val="num" w:pos="4965"/>
        </w:tabs>
        <w:ind w:left="4965" w:hanging="360"/>
      </w:pPr>
    </w:lvl>
    <w:lvl w:ilvl="7" w:tplc="FFFFFFFF" w:tentative="1">
      <w:start w:val="1"/>
      <w:numFmt w:val="lowerLetter"/>
      <w:lvlText w:val="%8."/>
      <w:lvlJc w:val="left"/>
      <w:pPr>
        <w:tabs>
          <w:tab w:val="num" w:pos="5685"/>
        </w:tabs>
        <w:ind w:left="5685" w:hanging="360"/>
      </w:pPr>
    </w:lvl>
    <w:lvl w:ilvl="8" w:tplc="FFFFFFFF" w:tentative="1">
      <w:start w:val="1"/>
      <w:numFmt w:val="lowerRoman"/>
      <w:lvlText w:val="%9."/>
      <w:lvlJc w:val="right"/>
      <w:pPr>
        <w:tabs>
          <w:tab w:val="num" w:pos="6405"/>
        </w:tabs>
        <w:ind w:left="6405" w:hanging="180"/>
      </w:pPr>
    </w:lvl>
  </w:abstractNum>
  <w:abstractNum w:abstractNumId="23" w15:restartNumberingAfterBreak="0">
    <w:nsid w:val="36010C77"/>
    <w:multiLevelType w:val="hybridMultilevel"/>
    <w:tmpl w:val="94169558"/>
    <w:lvl w:ilvl="0" w:tplc="464676A2">
      <w:start w:val="1"/>
      <w:numFmt w:val="decimal"/>
      <w:lvlText w:val="%1."/>
      <w:lvlJc w:val="left"/>
      <w:pPr>
        <w:tabs>
          <w:tab w:val="num" w:pos="360"/>
        </w:tabs>
        <w:ind w:left="340" w:hanging="34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4" w15:restartNumberingAfterBreak="0">
    <w:nsid w:val="36A51AE1"/>
    <w:multiLevelType w:val="singleLevel"/>
    <w:tmpl w:val="0405000F"/>
    <w:lvl w:ilvl="0">
      <w:start w:val="1"/>
      <w:numFmt w:val="decimal"/>
      <w:lvlText w:val="%1."/>
      <w:lvlJc w:val="left"/>
      <w:pPr>
        <w:tabs>
          <w:tab w:val="num" w:pos="360"/>
        </w:tabs>
        <w:ind w:left="360" w:hanging="360"/>
      </w:pPr>
    </w:lvl>
  </w:abstractNum>
  <w:abstractNum w:abstractNumId="25" w15:restartNumberingAfterBreak="0">
    <w:nsid w:val="3C73555B"/>
    <w:multiLevelType w:val="hybridMultilevel"/>
    <w:tmpl w:val="2092C29A"/>
    <w:lvl w:ilvl="0" w:tplc="A096218E">
      <w:start w:val="1"/>
      <w:numFmt w:val="decimal"/>
      <w:lvlText w:val="%1."/>
      <w:lvlJc w:val="left"/>
      <w:pPr>
        <w:tabs>
          <w:tab w:val="num" w:pos="720"/>
        </w:tabs>
        <w:ind w:left="720" w:hanging="360"/>
      </w:pPr>
      <w:rPr>
        <w:rFonts w:hint="default"/>
        <w:b/>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6" w15:restartNumberingAfterBreak="0">
    <w:nsid w:val="41051007"/>
    <w:multiLevelType w:val="multilevel"/>
    <w:tmpl w:val="BE24174A"/>
    <w:lvl w:ilvl="0">
      <w:start w:val="2"/>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7" w15:restartNumberingAfterBreak="0">
    <w:nsid w:val="42B31E56"/>
    <w:multiLevelType w:val="hybridMultilevel"/>
    <w:tmpl w:val="18863B86"/>
    <w:lvl w:ilvl="0" w:tplc="52AACAAC">
      <w:start w:val="4"/>
      <w:numFmt w:val="decimal"/>
      <w:lvlText w:val="%1."/>
      <w:lvlJc w:val="left"/>
      <w:pPr>
        <w:tabs>
          <w:tab w:val="num" w:pos="360"/>
        </w:tabs>
        <w:ind w:left="357" w:hanging="357"/>
      </w:pPr>
      <w:rPr>
        <w:b w:val="0"/>
        <w:i w:val="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8" w15:restartNumberingAfterBreak="0">
    <w:nsid w:val="45D95084"/>
    <w:multiLevelType w:val="hybridMultilevel"/>
    <w:tmpl w:val="5E32FACA"/>
    <w:lvl w:ilvl="0" w:tplc="9568654E">
      <w:start w:val="1"/>
      <w:numFmt w:val="decimal"/>
      <w:lvlText w:val="%1."/>
      <w:lvlJc w:val="left"/>
      <w:pPr>
        <w:tabs>
          <w:tab w:val="num" w:pos="360"/>
        </w:tabs>
        <w:ind w:left="340" w:hanging="34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9" w15:restartNumberingAfterBreak="0">
    <w:nsid w:val="48FF10FF"/>
    <w:multiLevelType w:val="hybridMultilevel"/>
    <w:tmpl w:val="94169558"/>
    <w:lvl w:ilvl="0" w:tplc="464676A2">
      <w:start w:val="1"/>
      <w:numFmt w:val="decimal"/>
      <w:lvlText w:val="%1."/>
      <w:lvlJc w:val="left"/>
      <w:pPr>
        <w:tabs>
          <w:tab w:val="num" w:pos="360"/>
        </w:tabs>
        <w:ind w:left="340" w:hanging="34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0" w15:restartNumberingAfterBreak="0">
    <w:nsid w:val="49BA1721"/>
    <w:multiLevelType w:val="hybridMultilevel"/>
    <w:tmpl w:val="C5DAEE6E"/>
    <w:lvl w:ilvl="0" w:tplc="72800DF6">
      <w:start w:val="1"/>
      <w:numFmt w:val="decimal"/>
      <w:lvlText w:val="%1."/>
      <w:lvlJc w:val="left"/>
      <w:pPr>
        <w:tabs>
          <w:tab w:val="num" w:pos="360"/>
        </w:tabs>
        <w:ind w:left="357" w:hanging="357"/>
      </w:pPr>
    </w:lvl>
    <w:lvl w:ilvl="1" w:tplc="04050019">
      <w:start w:val="1"/>
      <w:numFmt w:val="lowerLetter"/>
      <w:lvlText w:val="%2."/>
      <w:lvlJc w:val="left"/>
      <w:pPr>
        <w:tabs>
          <w:tab w:val="num" w:pos="1440"/>
        </w:tabs>
        <w:ind w:left="1440" w:hanging="360"/>
      </w:pPr>
    </w:lvl>
    <w:lvl w:ilvl="2" w:tplc="714E57F4">
      <w:start w:val="1"/>
      <w:numFmt w:val="lowerLetter"/>
      <w:lvlText w:val="%3)"/>
      <w:lvlJc w:val="left"/>
      <w:pPr>
        <w:tabs>
          <w:tab w:val="num" w:pos="737"/>
        </w:tabs>
        <w:ind w:left="737" w:hanging="380"/>
      </w:pPr>
      <w:rPr>
        <w:rFonts w:hint="default"/>
        <w:color w:val="000000"/>
      </w:rPr>
    </w:lvl>
    <w:lvl w:ilvl="3" w:tplc="5EB0DBC8">
      <w:start w:val="1"/>
      <w:numFmt w:val="decimal"/>
      <w:lvlText w:val="%4."/>
      <w:lvlJc w:val="left"/>
      <w:pPr>
        <w:tabs>
          <w:tab w:val="num" w:pos="360"/>
        </w:tabs>
        <w:ind w:left="357" w:hanging="357"/>
      </w:pPr>
      <w:rPr>
        <w:rFonts w:hint="default"/>
      </w:r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31" w15:restartNumberingAfterBreak="0">
    <w:nsid w:val="4AA01274"/>
    <w:multiLevelType w:val="hybridMultilevel"/>
    <w:tmpl w:val="C0EE1A2A"/>
    <w:lvl w:ilvl="0" w:tplc="F8543A2A">
      <w:start w:val="2"/>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4D527AA0"/>
    <w:multiLevelType w:val="hybridMultilevel"/>
    <w:tmpl w:val="11207206"/>
    <w:lvl w:ilvl="0" w:tplc="FFFFFFFF">
      <w:start w:val="1"/>
      <w:numFmt w:val="lowerLetter"/>
      <w:lvlText w:val="%1)"/>
      <w:lvlJc w:val="left"/>
      <w:pPr>
        <w:tabs>
          <w:tab w:val="num" w:pos="1429"/>
        </w:tabs>
        <w:ind w:left="1429" w:hanging="360"/>
      </w:pPr>
      <w:rPr>
        <w:rFonts w:hint="default"/>
        <w:b w:val="0"/>
        <w:i w:val="0"/>
        <w:sz w:val="24"/>
      </w:rPr>
    </w:lvl>
    <w:lvl w:ilvl="1" w:tplc="A89274E4">
      <w:start w:val="1"/>
      <w:numFmt w:val="decimal"/>
      <w:lvlText w:val="%2."/>
      <w:lvlJc w:val="left"/>
      <w:pPr>
        <w:tabs>
          <w:tab w:val="num" w:pos="2149"/>
        </w:tabs>
        <w:ind w:left="2149" w:hanging="360"/>
      </w:pPr>
      <w:rPr>
        <w:rFonts w:hint="default"/>
      </w:r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33" w15:restartNumberingAfterBreak="0">
    <w:nsid w:val="4E8044F9"/>
    <w:multiLevelType w:val="hybridMultilevel"/>
    <w:tmpl w:val="727C987A"/>
    <w:lvl w:ilvl="0" w:tplc="04050017">
      <w:start w:val="1"/>
      <w:numFmt w:val="lowerLetter"/>
      <w:lvlText w:val="%1)"/>
      <w:lvlJc w:val="left"/>
      <w:pPr>
        <w:tabs>
          <w:tab w:val="num" w:pos="473"/>
        </w:tabs>
        <w:ind w:left="473" w:hanging="360"/>
      </w:pPr>
    </w:lvl>
    <w:lvl w:ilvl="1" w:tplc="04050019" w:tentative="1">
      <w:start w:val="1"/>
      <w:numFmt w:val="lowerLetter"/>
      <w:lvlText w:val="%2."/>
      <w:lvlJc w:val="left"/>
      <w:pPr>
        <w:tabs>
          <w:tab w:val="num" w:pos="1193"/>
        </w:tabs>
        <w:ind w:left="1193" w:hanging="360"/>
      </w:pPr>
    </w:lvl>
    <w:lvl w:ilvl="2" w:tplc="0405001B" w:tentative="1">
      <w:start w:val="1"/>
      <w:numFmt w:val="lowerRoman"/>
      <w:lvlText w:val="%3."/>
      <w:lvlJc w:val="right"/>
      <w:pPr>
        <w:tabs>
          <w:tab w:val="num" w:pos="1913"/>
        </w:tabs>
        <w:ind w:left="1913" w:hanging="180"/>
      </w:pPr>
    </w:lvl>
    <w:lvl w:ilvl="3" w:tplc="0405000F" w:tentative="1">
      <w:start w:val="1"/>
      <w:numFmt w:val="decimal"/>
      <w:lvlText w:val="%4."/>
      <w:lvlJc w:val="left"/>
      <w:pPr>
        <w:tabs>
          <w:tab w:val="num" w:pos="2633"/>
        </w:tabs>
        <w:ind w:left="2633" w:hanging="360"/>
      </w:pPr>
    </w:lvl>
    <w:lvl w:ilvl="4" w:tplc="04050019" w:tentative="1">
      <w:start w:val="1"/>
      <w:numFmt w:val="lowerLetter"/>
      <w:lvlText w:val="%5."/>
      <w:lvlJc w:val="left"/>
      <w:pPr>
        <w:tabs>
          <w:tab w:val="num" w:pos="3353"/>
        </w:tabs>
        <w:ind w:left="3353" w:hanging="360"/>
      </w:pPr>
    </w:lvl>
    <w:lvl w:ilvl="5" w:tplc="0405001B" w:tentative="1">
      <w:start w:val="1"/>
      <w:numFmt w:val="lowerRoman"/>
      <w:lvlText w:val="%6."/>
      <w:lvlJc w:val="right"/>
      <w:pPr>
        <w:tabs>
          <w:tab w:val="num" w:pos="4073"/>
        </w:tabs>
        <w:ind w:left="4073" w:hanging="180"/>
      </w:pPr>
    </w:lvl>
    <w:lvl w:ilvl="6" w:tplc="0405000F" w:tentative="1">
      <w:start w:val="1"/>
      <w:numFmt w:val="decimal"/>
      <w:lvlText w:val="%7."/>
      <w:lvlJc w:val="left"/>
      <w:pPr>
        <w:tabs>
          <w:tab w:val="num" w:pos="4793"/>
        </w:tabs>
        <w:ind w:left="4793" w:hanging="360"/>
      </w:pPr>
    </w:lvl>
    <w:lvl w:ilvl="7" w:tplc="04050019" w:tentative="1">
      <w:start w:val="1"/>
      <w:numFmt w:val="lowerLetter"/>
      <w:lvlText w:val="%8."/>
      <w:lvlJc w:val="left"/>
      <w:pPr>
        <w:tabs>
          <w:tab w:val="num" w:pos="5513"/>
        </w:tabs>
        <w:ind w:left="5513" w:hanging="360"/>
      </w:pPr>
    </w:lvl>
    <w:lvl w:ilvl="8" w:tplc="0405001B" w:tentative="1">
      <w:start w:val="1"/>
      <w:numFmt w:val="lowerRoman"/>
      <w:lvlText w:val="%9."/>
      <w:lvlJc w:val="right"/>
      <w:pPr>
        <w:tabs>
          <w:tab w:val="num" w:pos="6233"/>
        </w:tabs>
        <w:ind w:left="6233" w:hanging="180"/>
      </w:pPr>
    </w:lvl>
  </w:abstractNum>
  <w:abstractNum w:abstractNumId="34" w15:restartNumberingAfterBreak="0">
    <w:nsid w:val="54017092"/>
    <w:multiLevelType w:val="hybridMultilevel"/>
    <w:tmpl w:val="C0EE1A2A"/>
    <w:lvl w:ilvl="0" w:tplc="F8543A2A">
      <w:start w:val="2"/>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5AD851BD"/>
    <w:multiLevelType w:val="hybridMultilevel"/>
    <w:tmpl w:val="FE9E98F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6" w15:restartNumberingAfterBreak="0">
    <w:nsid w:val="5E6A49EA"/>
    <w:multiLevelType w:val="singleLevel"/>
    <w:tmpl w:val="6C72B664"/>
    <w:lvl w:ilvl="0">
      <w:start w:val="1"/>
      <w:numFmt w:val="decimal"/>
      <w:lvlText w:val="%1."/>
      <w:lvlJc w:val="left"/>
      <w:pPr>
        <w:tabs>
          <w:tab w:val="num" w:pos="360"/>
        </w:tabs>
        <w:ind w:left="357" w:hanging="357"/>
      </w:pPr>
      <w:rPr>
        <w:b w:val="0"/>
        <w:i w:val="0"/>
      </w:rPr>
    </w:lvl>
  </w:abstractNum>
  <w:abstractNum w:abstractNumId="37" w15:restartNumberingAfterBreak="0">
    <w:nsid w:val="5FEC22B5"/>
    <w:multiLevelType w:val="hybridMultilevel"/>
    <w:tmpl w:val="688C2944"/>
    <w:lvl w:ilvl="0" w:tplc="FFFFFFFF">
      <w:start w:val="4"/>
      <w:numFmt w:val="bullet"/>
      <w:lvlText w:val=""/>
      <w:lvlJc w:val="left"/>
      <w:pPr>
        <w:tabs>
          <w:tab w:val="num" w:pos="2098"/>
        </w:tabs>
        <w:ind w:left="2098" w:hanging="397"/>
      </w:pPr>
      <w:rPr>
        <w:rFonts w:ascii="Symbol" w:hAnsi="Symbol" w:cs="Times New Roman" w:hint="default"/>
      </w:rPr>
    </w:lvl>
    <w:lvl w:ilvl="1" w:tplc="FFFFFFFF">
      <w:start w:val="1"/>
      <w:numFmt w:val="bullet"/>
      <w:lvlText w:val="o"/>
      <w:lvlJc w:val="left"/>
      <w:pPr>
        <w:tabs>
          <w:tab w:val="num" w:pos="3141"/>
        </w:tabs>
        <w:ind w:left="3141" w:hanging="360"/>
      </w:pPr>
      <w:rPr>
        <w:rFonts w:ascii="Courier New" w:hAnsi="Courier New" w:cs="Courier New" w:hint="default"/>
      </w:rPr>
    </w:lvl>
    <w:lvl w:ilvl="2" w:tplc="FFFFFFFF">
      <w:start w:val="1"/>
      <w:numFmt w:val="bullet"/>
      <w:lvlText w:val=""/>
      <w:lvlJc w:val="left"/>
      <w:pPr>
        <w:tabs>
          <w:tab w:val="num" w:pos="3861"/>
        </w:tabs>
        <w:ind w:left="3861" w:hanging="360"/>
      </w:pPr>
      <w:rPr>
        <w:rFonts w:ascii="Wingdings" w:hAnsi="Wingdings" w:cs="Times New Roman" w:hint="default"/>
      </w:rPr>
    </w:lvl>
    <w:lvl w:ilvl="3" w:tplc="FFFFFFFF">
      <w:start w:val="1"/>
      <w:numFmt w:val="bullet"/>
      <w:lvlText w:val=""/>
      <w:lvlJc w:val="left"/>
      <w:pPr>
        <w:tabs>
          <w:tab w:val="num" w:pos="4581"/>
        </w:tabs>
        <w:ind w:left="4581" w:hanging="360"/>
      </w:pPr>
      <w:rPr>
        <w:rFonts w:ascii="Symbol" w:hAnsi="Symbol" w:cs="Times New Roman" w:hint="default"/>
      </w:rPr>
    </w:lvl>
    <w:lvl w:ilvl="4" w:tplc="FFFFFFFF">
      <w:start w:val="1"/>
      <w:numFmt w:val="bullet"/>
      <w:lvlText w:val="o"/>
      <w:lvlJc w:val="left"/>
      <w:pPr>
        <w:tabs>
          <w:tab w:val="num" w:pos="5301"/>
        </w:tabs>
        <w:ind w:left="5301" w:hanging="360"/>
      </w:pPr>
      <w:rPr>
        <w:rFonts w:ascii="Courier New" w:hAnsi="Courier New" w:cs="Courier New" w:hint="default"/>
      </w:rPr>
    </w:lvl>
    <w:lvl w:ilvl="5" w:tplc="FFFFFFFF">
      <w:start w:val="1"/>
      <w:numFmt w:val="bullet"/>
      <w:lvlText w:val=""/>
      <w:lvlJc w:val="left"/>
      <w:pPr>
        <w:tabs>
          <w:tab w:val="num" w:pos="6021"/>
        </w:tabs>
        <w:ind w:left="6021" w:hanging="360"/>
      </w:pPr>
      <w:rPr>
        <w:rFonts w:ascii="Wingdings" w:hAnsi="Wingdings" w:cs="Times New Roman" w:hint="default"/>
      </w:rPr>
    </w:lvl>
    <w:lvl w:ilvl="6" w:tplc="FFFFFFFF">
      <w:start w:val="1"/>
      <w:numFmt w:val="bullet"/>
      <w:lvlText w:val=""/>
      <w:lvlJc w:val="left"/>
      <w:pPr>
        <w:tabs>
          <w:tab w:val="num" w:pos="6741"/>
        </w:tabs>
        <w:ind w:left="6741" w:hanging="360"/>
      </w:pPr>
      <w:rPr>
        <w:rFonts w:ascii="Symbol" w:hAnsi="Symbol" w:cs="Times New Roman" w:hint="default"/>
      </w:rPr>
    </w:lvl>
    <w:lvl w:ilvl="7" w:tplc="FFFFFFFF">
      <w:start w:val="1"/>
      <w:numFmt w:val="bullet"/>
      <w:lvlText w:val="o"/>
      <w:lvlJc w:val="left"/>
      <w:pPr>
        <w:tabs>
          <w:tab w:val="num" w:pos="7461"/>
        </w:tabs>
        <w:ind w:left="7461" w:hanging="360"/>
      </w:pPr>
      <w:rPr>
        <w:rFonts w:ascii="Courier New" w:hAnsi="Courier New" w:cs="Courier New" w:hint="default"/>
      </w:rPr>
    </w:lvl>
    <w:lvl w:ilvl="8" w:tplc="FFFFFFFF">
      <w:start w:val="1"/>
      <w:numFmt w:val="bullet"/>
      <w:lvlText w:val=""/>
      <w:lvlJc w:val="left"/>
      <w:pPr>
        <w:tabs>
          <w:tab w:val="num" w:pos="8181"/>
        </w:tabs>
        <w:ind w:left="8181" w:hanging="360"/>
      </w:pPr>
      <w:rPr>
        <w:rFonts w:ascii="Wingdings" w:hAnsi="Wingdings" w:cs="Times New Roman" w:hint="default"/>
      </w:rPr>
    </w:lvl>
  </w:abstractNum>
  <w:abstractNum w:abstractNumId="38" w15:restartNumberingAfterBreak="0">
    <w:nsid w:val="671F6BD0"/>
    <w:multiLevelType w:val="hybridMultilevel"/>
    <w:tmpl w:val="ACA23552"/>
    <w:lvl w:ilvl="0" w:tplc="AC90A244">
      <w:start w:val="2"/>
      <w:numFmt w:val="decimal"/>
      <w:lvlText w:val="%1."/>
      <w:lvlJc w:val="left"/>
      <w:pPr>
        <w:tabs>
          <w:tab w:val="num" w:pos="360"/>
        </w:tabs>
        <w:ind w:left="340" w:hanging="340"/>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9" w15:restartNumberingAfterBreak="0">
    <w:nsid w:val="6B445497"/>
    <w:multiLevelType w:val="hybridMultilevel"/>
    <w:tmpl w:val="CDFA6E68"/>
    <w:lvl w:ilvl="0" w:tplc="2684DC8C">
      <w:start w:val="2"/>
      <w:numFmt w:val="decimal"/>
      <w:lvlText w:val="%1."/>
      <w:lvlJc w:val="left"/>
      <w:pPr>
        <w:tabs>
          <w:tab w:val="num" w:pos="720"/>
        </w:tabs>
        <w:ind w:left="720" w:hanging="360"/>
      </w:pPr>
      <w:rPr>
        <w:rFonts w:hint="default"/>
        <w:b/>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0" w15:restartNumberingAfterBreak="0">
    <w:nsid w:val="70C179CF"/>
    <w:multiLevelType w:val="hybridMultilevel"/>
    <w:tmpl w:val="F906F58E"/>
    <w:lvl w:ilvl="0" w:tplc="BB24DB9C">
      <w:start w:val="1"/>
      <w:numFmt w:val="decimal"/>
      <w:lvlText w:val="%1."/>
      <w:lvlJc w:val="left"/>
      <w:pPr>
        <w:tabs>
          <w:tab w:val="num" w:pos="360"/>
        </w:tabs>
        <w:ind w:left="283" w:hanging="283"/>
      </w:pPr>
      <w:rPr>
        <w:b w:val="0"/>
        <w:i w:val="0"/>
      </w:rPr>
    </w:lvl>
    <w:lvl w:ilvl="1" w:tplc="74929E2E">
      <w:start w:val="1"/>
      <w:numFmt w:val="lowerLetter"/>
      <w:lvlText w:val="%2)"/>
      <w:lvlJc w:val="left"/>
      <w:pPr>
        <w:tabs>
          <w:tab w:val="num" w:pos="1440"/>
        </w:tabs>
        <w:ind w:left="1440" w:hanging="360"/>
      </w:pPr>
    </w:lvl>
    <w:lvl w:ilvl="2" w:tplc="D6DC4ABA">
      <w:start w:val="3"/>
      <w:numFmt w:val="bullet"/>
      <w:lvlText w:val="-"/>
      <w:lvlJc w:val="left"/>
      <w:pPr>
        <w:tabs>
          <w:tab w:val="num" w:pos="2340"/>
        </w:tabs>
        <w:ind w:left="2340" w:hanging="360"/>
      </w:pPr>
      <w:rPr>
        <w:rFonts w:ascii="Times New Roman" w:eastAsia="Times New Roman" w:hAnsi="Times New Roman" w:cs="Times New Roman" w:hint="default"/>
      </w:rPr>
    </w:lvl>
    <w:lvl w:ilvl="3" w:tplc="440040DA" w:tentative="1">
      <w:start w:val="1"/>
      <w:numFmt w:val="decimal"/>
      <w:lvlText w:val="%4."/>
      <w:lvlJc w:val="left"/>
      <w:pPr>
        <w:tabs>
          <w:tab w:val="num" w:pos="2880"/>
        </w:tabs>
        <w:ind w:left="2880" w:hanging="360"/>
      </w:pPr>
    </w:lvl>
    <w:lvl w:ilvl="4" w:tplc="6930ACA6" w:tentative="1">
      <w:start w:val="1"/>
      <w:numFmt w:val="lowerLetter"/>
      <w:lvlText w:val="%5."/>
      <w:lvlJc w:val="left"/>
      <w:pPr>
        <w:tabs>
          <w:tab w:val="num" w:pos="3600"/>
        </w:tabs>
        <w:ind w:left="3600" w:hanging="360"/>
      </w:pPr>
    </w:lvl>
    <w:lvl w:ilvl="5" w:tplc="F4B8C7E2" w:tentative="1">
      <w:start w:val="1"/>
      <w:numFmt w:val="lowerRoman"/>
      <w:lvlText w:val="%6."/>
      <w:lvlJc w:val="right"/>
      <w:pPr>
        <w:tabs>
          <w:tab w:val="num" w:pos="4320"/>
        </w:tabs>
        <w:ind w:left="4320" w:hanging="180"/>
      </w:pPr>
    </w:lvl>
    <w:lvl w:ilvl="6" w:tplc="C9FE9818" w:tentative="1">
      <w:start w:val="1"/>
      <w:numFmt w:val="decimal"/>
      <w:lvlText w:val="%7."/>
      <w:lvlJc w:val="left"/>
      <w:pPr>
        <w:tabs>
          <w:tab w:val="num" w:pos="5040"/>
        </w:tabs>
        <w:ind w:left="5040" w:hanging="360"/>
      </w:pPr>
    </w:lvl>
    <w:lvl w:ilvl="7" w:tplc="40E4F9B8" w:tentative="1">
      <w:start w:val="1"/>
      <w:numFmt w:val="lowerLetter"/>
      <w:lvlText w:val="%8."/>
      <w:lvlJc w:val="left"/>
      <w:pPr>
        <w:tabs>
          <w:tab w:val="num" w:pos="5760"/>
        </w:tabs>
        <w:ind w:left="5760" w:hanging="360"/>
      </w:pPr>
    </w:lvl>
    <w:lvl w:ilvl="8" w:tplc="B442C250" w:tentative="1">
      <w:start w:val="1"/>
      <w:numFmt w:val="lowerRoman"/>
      <w:lvlText w:val="%9."/>
      <w:lvlJc w:val="right"/>
      <w:pPr>
        <w:tabs>
          <w:tab w:val="num" w:pos="6480"/>
        </w:tabs>
        <w:ind w:left="6480" w:hanging="180"/>
      </w:pPr>
    </w:lvl>
  </w:abstractNum>
  <w:abstractNum w:abstractNumId="41" w15:restartNumberingAfterBreak="0">
    <w:nsid w:val="752857ED"/>
    <w:multiLevelType w:val="hybridMultilevel"/>
    <w:tmpl w:val="BC489FC4"/>
    <w:lvl w:ilvl="0" w:tplc="8EAA769E">
      <w:start w:val="1"/>
      <w:numFmt w:val="decimal"/>
      <w:lvlText w:val="%1."/>
      <w:lvlJc w:val="left"/>
      <w:pPr>
        <w:tabs>
          <w:tab w:val="num" w:pos="720"/>
        </w:tabs>
        <w:ind w:left="720" w:hanging="360"/>
      </w:pPr>
      <w:rPr>
        <w:rFonts w:hint="default"/>
      </w:rPr>
    </w:lvl>
    <w:lvl w:ilvl="1" w:tplc="04050017" w:tentative="1">
      <w:start w:val="1"/>
      <w:numFmt w:val="lowerLetter"/>
      <w:lvlText w:val="%2."/>
      <w:lvlJc w:val="left"/>
      <w:pPr>
        <w:tabs>
          <w:tab w:val="num" w:pos="1440"/>
        </w:tabs>
        <w:ind w:left="1440" w:hanging="360"/>
      </w:pPr>
    </w:lvl>
    <w:lvl w:ilvl="2" w:tplc="FD0C549C"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2" w15:restartNumberingAfterBreak="0">
    <w:nsid w:val="7CB200DE"/>
    <w:multiLevelType w:val="hybridMultilevel"/>
    <w:tmpl w:val="F926EF56"/>
    <w:lvl w:ilvl="0" w:tplc="6352A36C">
      <w:start w:val="2"/>
      <w:numFmt w:val="decimal"/>
      <w:lvlText w:val="%1."/>
      <w:lvlJc w:val="left"/>
      <w:pPr>
        <w:tabs>
          <w:tab w:val="num" w:pos="720"/>
        </w:tabs>
        <w:ind w:left="720" w:hanging="360"/>
      </w:pPr>
      <w:rPr>
        <w:rFonts w:hint="default"/>
        <w:b/>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7CD3091A"/>
    <w:multiLevelType w:val="singleLevel"/>
    <w:tmpl w:val="C4E883B8"/>
    <w:lvl w:ilvl="0">
      <w:start w:val="1"/>
      <w:numFmt w:val="decimal"/>
      <w:lvlText w:val="%1."/>
      <w:lvlJc w:val="left"/>
      <w:pPr>
        <w:tabs>
          <w:tab w:val="num" w:pos="360"/>
        </w:tabs>
        <w:ind w:left="360" w:hanging="360"/>
      </w:pPr>
      <w:rPr>
        <w:b w:val="0"/>
        <w:i w:val="0"/>
      </w:rPr>
    </w:lvl>
  </w:abstractNum>
  <w:abstractNum w:abstractNumId="44" w15:restartNumberingAfterBreak="0">
    <w:nsid w:val="7F7C1602"/>
    <w:multiLevelType w:val="hybridMultilevel"/>
    <w:tmpl w:val="09902DAC"/>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num w:numId="1" w16cid:durableId="490948507">
    <w:abstractNumId w:val="21"/>
  </w:num>
  <w:num w:numId="2" w16cid:durableId="799153673">
    <w:abstractNumId w:val="22"/>
  </w:num>
  <w:num w:numId="3" w16cid:durableId="1590237806">
    <w:abstractNumId w:val="41"/>
  </w:num>
  <w:num w:numId="4" w16cid:durableId="266081759">
    <w:abstractNumId w:val="13"/>
  </w:num>
  <w:num w:numId="5" w16cid:durableId="472454889">
    <w:abstractNumId w:val="32"/>
  </w:num>
  <w:num w:numId="6" w16cid:durableId="1950812046">
    <w:abstractNumId w:val="15"/>
  </w:num>
  <w:num w:numId="7" w16cid:durableId="436220976">
    <w:abstractNumId w:val="8"/>
  </w:num>
  <w:num w:numId="8" w16cid:durableId="1055854917">
    <w:abstractNumId w:val="37"/>
  </w:num>
  <w:num w:numId="9" w16cid:durableId="1955402929">
    <w:abstractNumId w:val="7"/>
  </w:num>
  <w:num w:numId="10" w16cid:durableId="547649571">
    <w:abstractNumId w:val="24"/>
  </w:num>
  <w:num w:numId="11" w16cid:durableId="178667222">
    <w:abstractNumId w:val="40"/>
  </w:num>
  <w:num w:numId="12" w16cid:durableId="1406803017">
    <w:abstractNumId w:val="33"/>
  </w:num>
  <w:num w:numId="13" w16cid:durableId="788663255">
    <w:abstractNumId w:val="36"/>
  </w:num>
  <w:num w:numId="14" w16cid:durableId="441416400">
    <w:abstractNumId w:val="5"/>
  </w:num>
  <w:num w:numId="15" w16cid:durableId="2077239299">
    <w:abstractNumId w:val="1"/>
  </w:num>
  <w:num w:numId="16" w16cid:durableId="657538921">
    <w:abstractNumId w:val="42"/>
  </w:num>
  <w:num w:numId="17" w16cid:durableId="636450725">
    <w:abstractNumId w:val="39"/>
  </w:num>
  <w:num w:numId="18" w16cid:durableId="984704359">
    <w:abstractNumId w:val="18"/>
  </w:num>
  <w:num w:numId="19" w16cid:durableId="771827103">
    <w:abstractNumId w:val="28"/>
  </w:num>
  <w:num w:numId="20" w16cid:durableId="1981878758">
    <w:abstractNumId w:val="30"/>
  </w:num>
  <w:num w:numId="21" w16cid:durableId="189802794">
    <w:abstractNumId w:val="14"/>
  </w:num>
  <w:num w:numId="22" w16cid:durableId="976225748">
    <w:abstractNumId w:val="38"/>
  </w:num>
  <w:num w:numId="23" w16cid:durableId="1964724308">
    <w:abstractNumId w:val="4"/>
  </w:num>
  <w:num w:numId="24" w16cid:durableId="1908760675">
    <w:abstractNumId w:val="35"/>
  </w:num>
  <w:num w:numId="25" w16cid:durableId="1509366209">
    <w:abstractNumId w:val="12"/>
  </w:num>
  <w:num w:numId="26" w16cid:durableId="1912040193">
    <w:abstractNumId w:val="43"/>
  </w:num>
  <w:num w:numId="27" w16cid:durableId="634532523">
    <w:abstractNumId w:val="2"/>
  </w:num>
  <w:num w:numId="28" w16cid:durableId="1643316012">
    <w:abstractNumId w:val="17"/>
  </w:num>
  <w:num w:numId="29" w16cid:durableId="1717701771">
    <w:abstractNumId w:val="6"/>
  </w:num>
  <w:num w:numId="30" w16cid:durableId="1749571830">
    <w:abstractNumId w:val="29"/>
  </w:num>
  <w:num w:numId="31" w16cid:durableId="307054737">
    <w:abstractNumId w:val="16"/>
  </w:num>
  <w:num w:numId="32" w16cid:durableId="150022319">
    <w:abstractNumId w:val="19"/>
  </w:num>
  <w:num w:numId="33" w16cid:durableId="1245530766">
    <w:abstractNumId w:val="26"/>
  </w:num>
  <w:num w:numId="34" w16cid:durableId="926772334">
    <w:abstractNumId w:val="9"/>
  </w:num>
  <w:num w:numId="35" w16cid:durableId="474026038">
    <w:abstractNumId w:val="3"/>
  </w:num>
  <w:num w:numId="36" w16cid:durableId="139192649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643305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550032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26270656">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52459591">
    <w:abstractNumId w:val="34"/>
  </w:num>
  <w:num w:numId="41" w16cid:durableId="2090345604">
    <w:abstractNumId w:val="31"/>
  </w:num>
  <w:num w:numId="42" w16cid:durableId="1520855249">
    <w:abstractNumId w:val="44"/>
  </w:num>
  <w:num w:numId="43" w16cid:durableId="2002151201">
    <w:abstractNumId w:val="10"/>
  </w:num>
  <w:num w:numId="44" w16cid:durableId="881089691">
    <w:abstractNumId w:val="20"/>
  </w:num>
  <w:num w:numId="45" w16cid:durableId="1599407737">
    <w:abstractNumId w:val="11"/>
  </w:num>
  <w:num w:numId="46" w16cid:durableId="639921797">
    <w:abstractNumId w:val="25"/>
  </w:num>
  <w:num w:numId="47" w16cid:durableId="15884935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06E"/>
    <w:rsid w:val="000119F9"/>
    <w:rsid w:val="00013F52"/>
    <w:rsid w:val="00014A79"/>
    <w:rsid w:val="00014E29"/>
    <w:rsid w:val="00016C56"/>
    <w:rsid w:val="0001726A"/>
    <w:rsid w:val="00024285"/>
    <w:rsid w:val="000260DB"/>
    <w:rsid w:val="00027370"/>
    <w:rsid w:val="0003061C"/>
    <w:rsid w:val="00032962"/>
    <w:rsid w:val="0003348E"/>
    <w:rsid w:val="00037E46"/>
    <w:rsid w:val="0005715E"/>
    <w:rsid w:val="00061F77"/>
    <w:rsid w:val="000631F8"/>
    <w:rsid w:val="00065430"/>
    <w:rsid w:val="00067FE5"/>
    <w:rsid w:val="00073707"/>
    <w:rsid w:val="00080AD0"/>
    <w:rsid w:val="00085888"/>
    <w:rsid w:val="000A7B56"/>
    <w:rsid w:val="000B3B0F"/>
    <w:rsid w:val="000B6389"/>
    <w:rsid w:val="000B71CB"/>
    <w:rsid w:val="000F472B"/>
    <w:rsid w:val="000F5D2E"/>
    <w:rsid w:val="00104924"/>
    <w:rsid w:val="001137CC"/>
    <w:rsid w:val="0013206E"/>
    <w:rsid w:val="0013376B"/>
    <w:rsid w:val="001414FE"/>
    <w:rsid w:val="00144E55"/>
    <w:rsid w:val="001451CF"/>
    <w:rsid w:val="00150D5A"/>
    <w:rsid w:val="0015533B"/>
    <w:rsid w:val="00156A1E"/>
    <w:rsid w:val="001609A0"/>
    <w:rsid w:val="0016394D"/>
    <w:rsid w:val="001648A5"/>
    <w:rsid w:val="00164F77"/>
    <w:rsid w:val="00183A0E"/>
    <w:rsid w:val="00193F13"/>
    <w:rsid w:val="00197EF1"/>
    <w:rsid w:val="001A3CCF"/>
    <w:rsid w:val="001A5ADE"/>
    <w:rsid w:val="001A7B88"/>
    <w:rsid w:val="001B1B59"/>
    <w:rsid w:val="001C6BA1"/>
    <w:rsid w:val="001D44FB"/>
    <w:rsid w:val="001E05E9"/>
    <w:rsid w:val="001E1047"/>
    <w:rsid w:val="001E210A"/>
    <w:rsid w:val="001E3D54"/>
    <w:rsid w:val="001F35E1"/>
    <w:rsid w:val="001F718A"/>
    <w:rsid w:val="002046EC"/>
    <w:rsid w:val="002213D1"/>
    <w:rsid w:val="002244BE"/>
    <w:rsid w:val="00235368"/>
    <w:rsid w:val="00241F8E"/>
    <w:rsid w:val="00250829"/>
    <w:rsid w:val="00252E45"/>
    <w:rsid w:val="0025642B"/>
    <w:rsid w:val="002607B4"/>
    <w:rsid w:val="00262403"/>
    <w:rsid w:val="00267714"/>
    <w:rsid w:val="00272F8A"/>
    <w:rsid w:val="002924BA"/>
    <w:rsid w:val="002A47FC"/>
    <w:rsid w:val="002C27BF"/>
    <w:rsid w:val="002D3A9E"/>
    <w:rsid w:val="002E547D"/>
    <w:rsid w:val="002F5AA2"/>
    <w:rsid w:val="00303502"/>
    <w:rsid w:val="00305269"/>
    <w:rsid w:val="0030607F"/>
    <w:rsid w:val="00311C41"/>
    <w:rsid w:val="00312432"/>
    <w:rsid w:val="00312CC7"/>
    <w:rsid w:val="00314391"/>
    <w:rsid w:val="003147E3"/>
    <w:rsid w:val="00316BD7"/>
    <w:rsid w:val="00320F18"/>
    <w:rsid w:val="0033343A"/>
    <w:rsid w:val="0033650F"/>
    <w:rsid w:val="00340D7E"/>
    <w:rsid w:val="0034139E"/>
    <w:rsid w:val="003420B9"/>
    <w:rsid w:val="003443C6"/>
    <w:rsid w:val="00347893"/>
    <w:rsid w:val="003636B9"/>
    <w:rsid w:val="003731AD"/>
    <w:rsid w:val="00384B2A"/>
    <w:rsid w:val="00394E6D"/>
    <w:rsid w:val="003A24FC"/>
    <w:rsid w:val="003B14F8"/>
    <w:rsid w:val="003B25F0"/>
    <w:rsid w:val="003B3C88"/>
    <w:rsid w:val="003B5D42"/>
    <w:rsid w:val="003B7B7C"/>
    <w:rsid w:val="003C4D49"/>
    <w:rsid w:val="003C6270"/>
    <w:rsid w:val="003C681C"/>
    <w:rsid w:val="003D2AF8"/>
    <w:rsid w:val="003D6BFC"/>
    <w:rsid w:val="003E1313"/>
    <w:rsid w:val="003E27E6"/>
    <w:rsid w:val="003E342D"/>
    <w:rsid w:val="00413DBA"/>
    <w:rsid w:val="00415509"/>
    <w:rsid w:val="004227F2"/>
    <w:rsid w:val="00426E68"/>
    <w:rsid w:val="004347C7"/>
    <w:rsid w:val="00451D7D"/>
    <w:rsid w:val="004553F7"/>
    <w:rsid w:val="0046406C"/>
    <w:rsid w:val="00464BDE"/>
    <w:rsid w:val="00465007"/>
    <w:rsid w:val="00465CD9"/>
    <w:rsid w:val="00483A02"/>
    <w:rsid w:val="00491B2E"/>
    <w:rsid w:val="004929EE"/>
    <w:rsid w:val="0049454D"/>
    <w:rsid w:val="004A1106"/>
    <w:rsid w:val="004A2A8C"/>
    <w:rsid w:val="004A3A63"/>
    <w:rsid w:val="004B4C3A"/>
    <w:rsid w:val="004B6A0B"/>
    <w:rsid w:val="004C75B1"/>
    <w:rsid w:val="004D1E46"/>
    <w:rsid w:val="004D4175"/>
    <w:rsid w:val="004D440C"/>
    <w:rsid w:val="004E308C"/>
    <w:rsid w:val="004E519A"/>
    <w:rsid w:val="00502DA3"/>
    <w:rsid w:val="00511F45"/>
    <w:rsid w:val="00512849"/>
    <w:rsid w:val="005140CC"/>
    <w:rsid w:val="0052798E"/>
    <w:rsid w:val="0053183D"/>
    <w:rsid w:val="00533AB9"/>
    <w:rsid w:val="005435A1"/>
    <w:rsid w:val="00555E72"/>
    <w:rsid w:val="005564F5"/>
    <w:rsid w:val="00556844"/>
    <w:rsid w:val="00557C47"/>
    <w:rsid w:val="00567616"/>
    <w:rsid w:val="00587576"/>
    <w:rsid w:val="00592FA4"/>
    <w:rsid w:val="0059703C"/>
    <w:rsid w:val="00597653"/>
    <w:rsid w:val="005A32D6"/>
    <w:rsid w:val="005A4FE6"/>
    <w:rsid w:val="005C0C8E"/>
    <w:rsid w:val="005D1042"/>
    <w:rsid w:val="005D6A67"/>
    <w:rsid w:val="005F3F0C"/>
    <w:rsid w:val="005F4B2B"/>
    <w:rsid w:val="005F72D7"/>
    <w:rsid w:val="00616A02"/>
    <w:rsid w:val="00617674"/>
    <w:rsid w:val="00617B23"/>
    <w:rsid w:val="00620189"/>
    <w:rsid w:val="00621F49"/>
    <w:rsid w:val="00623AB1"/>
    <w:rsid w:val="006359AA"/>
    <w:rsid w:val="00656ADC"/>
    <w:rsid w:val="00657A5E"/>
    <w:rsid w:val="00674E02"/>
    <w:rsid w:val="0068592C"/>
    <w:rsid w:val="00694FC3"/>
    <w:rsid w:val="00697169"/>
    <w:rsid w:val="006A0CC0"/>
    <w:rsid w:val="006A1F93"/>
    <w:rsid w:val="006A7D69"/>
    <w:rsid w:val="006B1B9F"/>
    <w:rsid w:val="006B34C1"/>
    <w:rsid w:val="006B56DB"/>
    <w:rsid w:val="006B6B6A"/>
    <w:rsid w:val="006C0C0E"/>
    <w:rsid w:val="006C472D"/>
    <w:rsid w:val="006D1198"/>
    <w:rsid w:val="006D429A"/>
    <w:rsid w:val="006E37CC"/>
    <w:rsid w:val="006F3309"/>
    <w:rsid w:val="007022CF"/>
    <w:rsid w:val="00710F1B"/>
    <w:rsid w:val="007152FB"/>
    <w:rsid w:val="00724BC2"/>
    <w:rsid w:val="00732B21"/>
    <w:rsid w:val="00736649"/>
    <w:rsid w:val="00741B98"/>
    <w:rsid w:val="007470DD"/>
    <w:rsid w:val="00772F7A"/>
    <w:rsid w:val="00787615"/>
    <w:rsid w:val="00796026"/>
    <w:rsid w:val="007A246A"/>
    <w:rsid w:val="007A47FA"/>
    <w:rsid w:val="007D6654"/>
    <w:rsid w:val="0081164D"/>
    <w:rsid w:val="008209AB"/>
    <w:rsid w:val="00821593"/>
    <w:rsid w:val="008236AF"/>
    <w:rsid w:val="008310A8"/>
    <w:rsid w:val="00836EA5"/>
    <w:rsid w:val="008551F7"/>
    <w:rsid w:val="00861022"/>
    <w:rsid w:val="0086398F"/>
    <w:rsid w:val="00873D14"/>
    <w:rsid w:val="00874CBC"/>
    <w:rsid w:val="008B450A"/>
    <w:rsid w:val="008C5E66"/>
    <w:rsid w:val="008E4E36"/>
    <w:rsid w:val="008E630A"/>
    <w:rsid w:val="008E6B99"/>
    <w:rsid w:val="008F08CB"/>
    <w:rsid w:val="008F0D1D"/>
    <w:rsid w:val="00900600"/>
    <w:rsid w:val="00903D6C"/>
    <w:rsid w:val="00907BBA"/>
    <w:rsid w:val="00910ACF"/>
    <w:rsid w:val="00916A15"/>
    <w:rsid w:val="00916F59"/>
    <w:rsid w:val="00921A5E"/>
    <w:rsid w:val="00922196"/>
    <w:rsid w:val="00925B6D"/>
    <w:rsid w:val="009351FA"/>
    <w:rsid w:val="00942779"/>
    <w:rsid w:val="00953838"/>
    <w:rsid w:val="00961E69"/>
    <w:rsid w:val="00967B63"/>
    <w:rsid w:val="0097659B"/>
    <w:rsid w:val="0098668B"/>
    <w:rsid w:val="009871A6"/>
    <w:rsid w:val="00996A61"/>
    <w:rsid w:val="009A2A3C"/>
    <w:rsid w:val="009B153A"/>
    <w:rsid w:val="009B67A0"/>
    <w:rsid w:val="009B6994"/>
    <w:rsid w:val="009B6A7D"/>
    <w:rsid w:val="009D0158"/>
    <w:rsid w:val="009D0750"/>
    <w:rsid w:val="009D35D6"/>
    <w:rsid w:val="009D511F"/>
    <w:rsid w:val="009D5FAF"/>
    <w:rsid w:val="009D6F3C"/>
    <w:rsid w:val="009F36E0"/>
    <w:rsid w:val="009F5C2B"/>
    <w:rsid w:val="00A11804"/>
    <w:rsid w:val="00A23398"/>
    <w:rsid w:val="00A2628A"/>
    <w:rsid w:val="00A31EF6"/>
    <w:rsid w:val="00A40959"/>
    <w:rsid w:val="00A43E45"/>
    <w:rsid w:val="00A47174"/>
    <w:rsid w:val="00A60544"/>
    <w:rsid w:val="00A72F18"/>
    <w:rsid w:val="00A83632"/>
    <w:rsid w:val="00A83F6B"/>
    <w:rsid w:val="00A90928"/>
    <w:rsid w:val="00A933D2"/>
    <w:rsid w:val="00AA7CC8"/>
    <w:rsid w:val="00AB3B4F"/>
    <w:rsid w:val="00AD372C"/>
    <w:rsid w:val="00AF1AD8"/>
    <w:rsid w:val="00AF5134"/>
    <w:rsid w:val="00B11C82"/>
    <w:rsid w:val="00B23C58"/>
    <w:rsid w:val="00B26C8B"/>
    <w:rsid w:val="00B334F9"/>
    <w:rsid w:val="00B5549F"/>
    <w:rsid w:val="00B62A8A"/>
    <w:rsid w:val="00B63D40"/>
    <w:rsid w:val="00B86B1D"/>
    <w:rsid w:val="00B922B3"/>
    <w:rsid w:val="00BA352C"/>
    <w:rsid w:val="00BA5EB8"/>
    <w:rsid w:val="00BB073C"/>
    <w:rsid w:val="00BC77D0"/>
    <w:rsid w:val="00BD1A71"/>
    <w:rsid w:val="00BD455E"/>
    <w:rsid w:val="00BD4568"/>
    <w:rsid w:val="00BD77EC"/>
    <w:rsid w:val="00BE10E0"/>
    <w:rsid w:val="00BE4218"/>
    <w:rsid w:val="00BE7E6D"/>
    <w:rsid w:val="00BF0F7F"/>
    <w:rsid w:val="00BF6E87"/>
    <w:rsid w:val="00C03ADB"/>
    <w:rsid w:val="00C04785"/>
    <w:rsid w:val="00C122E6"/>
    <w:rsid w:val="00C12FB7"/>
    <w:rsid w:val="00C3446D"/>
    <w:rsid w:val="00C374DF"/>
    <w:rsid w:val="00C42840"/>
    <w:rsid w:val="00C42F10"/>
    <w:rsid w:val="00C53DBB"/>
    <w:rsid w:val="00C72F4D"/>
    <w:rsid w:val="00C82AEB"/>
    <w:rsid w:val="00C91D71"/>
    <w:rsid w:val="00C92C62"/>
    <w:rsid w:val="00C97F2A"/>
    <w:rsid w:val="00CB5E71"/>
    <w:rsid w:val="00CC1256"/>
    <w:rsid w:val="00CD4AE4"/>
    <w:rsid w:val="00D0062A"/>
    <w:rsid w:val="00D00A11"/>
    <w:rsid w:val="00D033E1"/>
    <w:rsid w:val="00D050A1"/>
    <w:rsid w:val="00D14CFC"/>
    <w:rsid w:val="00D34380"/>
    <w:rsid w:val="00D40F3F"/>
    <w:rsid w:val="00D411AB"/>
    <w:rsid w:val="00D51647"/>
    <w:rsid w:val="00D53044"/>
    <w:rsid w:val="00D577E7"/>
    <w:rsid w:val="00D61B33"/>
    <w:rsid w:val="00D62FD9"/>
    <w:rsid w:val="00D71463"/>
    <w:rsid w:val="00D772A6"/>
    <w:rsid w:val="00D80E88"/>
    <w:rsid w:val="00D96D30"/>
    <w:rsid w:val="00DB7657"/>
    <w:rsid w:val="00DC03A5"/>
    <w:rsid w:val="00DC22C0"/>
    <w:rsid w:val="00DC36A2"/>
    <w:rsid w:val="00DD398E"/>
    <w:rsid w:val="00DE7655"/>
    <w:rsid w:val="00E005DC"/>
    <w:rsid w:val="00E022BF"/>
    <w:rsid w:val="00E041D2"/>
    <w:rsid w:val="00E05C4F"/>
    <w:rsid w:val="00E110AB"/>
    <w:rsid w:val="00E20721"/>
    <w:rsid w:val="00E2157E"/>
    <w:rsid w:val="00E352C3"/>
    <w:rsid w:val="00E409BB"/>
    <w:rsid w:val="00E40E0B"/>
    <w:rsid w:val="00E45009"/>
    <w:rsid w:val="00E455CF"/>
    <w:rsid w:val="00E50154"/>
    <w:rsid w:val="00E513CD"/>
    <w:rsid w:val="00E72506"/>
    <w:rsid w:val="00E736EC"/>
    <w:rsid w:val="00E82F30"/>
    <w:rsid w:val="00E85F49"/>
    <w:rsid w:val="00E87360"/>
    <w:rsid w:val="00EA4528"/>
    <w:rsid w:val="00EB015C"/>
    <w:rsid w:val="00EC0DC4"/>
    <w:rsid w:val="00EC2F9D"/>
    <w:rsid w:val="00EC5A14"/>
    <w:rsid w:val="00F02F01"/>
    <w:rsid w:val="00F032F8"/>
    <w:rsid w:val="00F102B1"/>
    <w:rsid w:val="00F1431B"/>
    <w:rsid w:val="00F253DA"/>
    <w:rsid w:val="00F60DCF"/>
    <w:rsid w:val="00F70E1D"/>
    <w:rsid w:val="00F72536"/>
    <w:rsid w:val="00F73017"/>
    <w:rsid w:val="00F75DF5"/>
    <w:rsid w:val="00F876CC"/>
    <w:rsid w:val="00F91CAD"/>
    <w:rsid w:val="00F92B68"/>
    <w:rsid w:val="00F93A30"/>
    <w:rsid w:val="00FB0495"/>
    <w:rsid w:val="00FB34F8"/>
    <w:rsid w:val="00FD7BD1"/>
    <w:rsid w:val="00FE0BF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437D1F49"/>
  <w15:chartTrackingRefBased/>
  <w15:docId w15:val="{0A803205-69FE-4F59-9C4E-D08E1AEA9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szCs w:val="24"/>
    </w:rPr>
  </w:style>
  <w:style w:type="paragraph" w:styleId="Nadpis1">
    <w:name w:val="heading 1"/>
    <w:basedOn w:val="Normln"/>
    <w:next w:val="Normln"/>
    <w:qFormat/>
    <w:pPr>
      <w:keepNext/>
      <w:tabs>
        <w:tab w:val="left" w:pos="7371"/>
      </w:tabs>
      <w:jc w:val="center"/>
      <w:outlineLvl w:val="0"/>
    </w:pPr>
    <w:rPr>
      <w:b/>
      <w:bCs/>
      <w:sz w:val="28"/>
    </w:rPr>
  </w:style>
  <w:style w:type="paragraph" w:styleId="Nadpis2">
    <w:name w:val="heading 2"/>
    <w:basedOn w:val="Normln"/>
    <w:next w:val="Normln"/>
    <w:qFormat/>
    <w:pPr>
      <w:keepNext/>
      <w:tabs>
        <w:tab w:val="left" w:pos="540"/>
        <w:tab w:val="left" w:pos="1260"/>
        <w:tab w:val="left" w:pos="1980"/>
        <w:tab w:val="left" w:pos="3960"/>
      </w:tabs>
      <w:jc w:val="center"/>
      <w:outlineLvl w:val="1"/>
    </w:pPr>
    <w:rPr>
      <w:b/>
      <w:bCs/>
    </w:rPr>
  </w:style>
  <w:style w:type="paragraph" w:styleId="Nadpis3">
    <w:name w:val="heading 3"/>
    <w:basedOn w:val="Normln"/>
    <w:next w:val="Normln"/>
    <w:qFormat/>
    <w:pPr>
      <w:keepNext/>
      <w:jc w:val="both"/>
      <w:outlineLvl w:val="2"/>
    </w:pPr>
    <w:rPr>
      <w:b/>
      <w:szCs w:val="20"/>
      <w:u w:val="single"/>
    </w:rPr>
  </w:style>
  <w:style w:type="paragraph" w:styleId="Nadpis4">
    <w:name w:val="heading 4"/>
    <w:basedOn w:val="Normln"/>
    <w:next w:val="Normln"/>
    <w:qFormat/>
    <w:pPr>
      <w:keepNext/>
      <w:tabs>
        <w:tab w:val="left" w:pos="567"/>
        <w:tab w:val="left" w:pos="1701"/>
      </w:tabs>
      <w:spacing w:after="60"/>
      <w:ind w:firstLine="360"/>
      <w:outlineLvl w:val="3"/>
    </w:pPr>
    <w:rPr>
      <w:i/>
      <w:iCs/>
    </w:rPr>
  </w:style>
  <w:style w:type="paragraph" w:styleId="Nadpis5">
    <w:name w:val="heading 5"/>
    <w:basedOn w:val="Normln"/>
    <w:next w:val="Normln"/>
    <w:qFormat/>
    <w:pPr>
      <w:keepNext/>
      <w:widowControl w:val="0"/>
      <w:autoSpaceDE w:val="0"/>
      <w:autoSpaceDN w:val="0"/>
      <w:spacing w:before="120"/>
      <w:outlineLvl w:val="4"/>
    </w:pPr>
  </w:style>
  <w:style w:type="paragraph" w:styleId="Nadpis8">
    <w:name w:val="heading 8"/>
    <w:basedOn w:val="Normln"/>
    <w:next w:val="Normln"/>
    <w:qFormat/>
    <w:pPr>
      <w:keepNext/>
      <w:tabs>
        <w:tab w:val="left" w:pos="567"/>
        <w:tab w:val="left" w:pos="1701"/>
      </w:tabs>
      <w:outlineLvl w:val="7"/>
    </w:pPr>
    <w:rPr>
      <w:i/>
      <w:iCs/>
      <w:sz w:val="2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Import16">
    <w:name w:val="Import 16"/>
    <w:basedOn w:val="Normln"/>
    <w:pPr>
      <w:widowControl w:val="0"/>
      <w:tabs>
        <w:tab w:val="left" w:pos="864"/>
      </w:tabs>
      <w:autoSpaceDE w:val="0"/>
      <w:autoSpaceDN w:val="0"/>
      <w:adjustRightInd w:val="0"/>
      <w:ind w:hanging="144"/>
    </w:pPr>
    <w:rPr>
      <w:rFonts w:ascii="Courier New" w:hAnsi="Courier New" w:cs="Courier New"/>
    </w:rPr>
  </w:style>
  <w:style w:type="paragraph" w:styleId="Zkladntextodsazen2">
    <w:name w:val="Body Text Indent 2"/>
    <w:basedOn w:val="Normln"/>
    <w:pPr>
      <w:widowControl w:val="0"/>
      <w:autoSpaceDE w:val="0"/>
      <w:autoSpaceDN w:val="0"/>
      <w:ind w:left="567" w:hanging="567"/>
      <w:jc w:val="both"/>
    </w:pPr>
  </w:style>
  <w:style w:type="paragraph" w:customStyle="1" w:styleId="Import5">
    <w:name w:val="Import 5"/>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ind w:hanging="288"/>
    </w:pPr>
    <w:rPr>
      <w:rFonts w:ascii="Courier New" w:hAnsi="Courier New" w:cs="Courier New"/>
    </w:rPr>
  </w:style>
  <w:style w:type="paragraph" w:customStyle="1" w:styleId="Import3">
    <w:name w:val="Import 3"/>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rPr>
  </w:style>
  <w:style w:type="paragraph" w:styleId="Zkladntext3">
    <w:name w:val="Body Text 3"/>
    <w:basedOn w:val="Normln"/>
    <w:pPr>
      <w:spacing w:line="240" w:lineRule="exact"/>
      <w:jc w:val="both"/>
    </w:pPr>
    <w:rPr>
      <w:szCs w:val="20"/>
    </w:rPr>
  </w:style>
  <w:style w:type="paragraph" w:customStyle="1" w:styleId="Smlouva-eslo">
    <w:name w:val="Smlouva-eíslo"/>
    <w:basedOn w:val="Normln"/>
    <w:pPr>
      <w:widowControl w:val="0"/>
      <w:spacing w:before="120" w:line="240" w:lineRule="atLeast"/>
      <w:jc w:val="both"/>
    </w:pPr>
    <w:rPr>
      <w:szCs w:val="20"/>
    </w:rPr>
  </w:style>
  <w:style w:type="paragraph" w:customStyle="1" w:styleId="Smlouva2">
    <w:name w:val="Smlouva2"/>
    <w:basedOn w:val="Normln"/>
    <w:pPr>
      <w:widowControl w:val="0"/>
      <w:jc w:val="center"/>
    </w:pPr>
    <w:rPr>
      <w:b/>
      <w:szCs w:val="20"/>
    </w:rPr>
  </w:style>
  <w:style w:type="paragraph" w:styleId="Zkladntext">
    <w:name w:val="Body Text"/>
    <w:aliases w:val="subtitle2,Základní tZákladní text,Body Text"/>
    <w:basedOn w:val="Normln"/>
    <w:link w:val="ZkladntextChar"/>
    <w:pPr>
      <w:tabs>
        <w:tab w:val="left" w:pos="540"/>
        <w:tab w:val="left" w:pos="1260"/>
        <w:tab w:val="left" w:pos="1980"/>
        <w:tab w:val="left" w:pos="3960"/>
      </w:tabs>
      <w:jc w:val="both"/>
    </w:pPr>
  </w:style>
  <w:style w:type="paragraph" w:styleId="Zpat">
    <w:name w:val="footer"/>
    <w:basedOn w:val="Normln"/>
    <w:pPr>
      <w:tabs>
        <w:tab w:val="center" w:pos="4536"/>
        <w:tab w:val="right" w:pos="9072"/>
      </w:tabs>
    </w:pPr>
  </w:style>
  <w:style w:type="paragraph" w:styleId="Zkladntextodsazen">
    <w:name w:val="Body Text Indent"/>
    <w:basedOn w:val="Normln"/>
    <w:pPr>
      <w:tabs>
        <w:tab w:val="left" w:pos="357"/>
        <w:tab w:val="left" w:pos="540"/>
        <w:tab w:val="left" w:pos="1980"/>
        <w:tab w:val="left" w:pos="7380"/>
      </w:tabs>
      <w:ind w:left="540" w:hanging="540"/>
      <w:jc w:val="both"/>
    </w:pPr>
  </w:style>
  <w:style w:type="character" w:styleId="slostrnky">
    <w:name w:val="page number"/>
    <w:basedOn w:val="Standardnpsmoodstavce"/>
  </w:style>
  <w:style w:type="paragraph" w:styleId="Zhlav">
    <w:name w:val="header"/>
    <w:basedOn w:val="Normln"/>
    <w:pPr>
      <w:tabs>
        <w:tab w:val="center" w:pos="4536"/>
        <w:tab w:val="right" w:pos="9072"/>
      </w:tabs>
    </w:pPr>
  </w:style>
  <w:style w:type="paragraph" w:styleId="Zkladntextodsazen3">
    <w:name w:val="Body Text Indent 3"/>
    <w:basedOn w:val="Normln"/>
    <w:pPr>
      <w:tabs>
        <w:tab w:val="left" w:pos="426"/>
      </w:tabs>
      <w:ind w:left="357"/>
      <w:jc w:val="both"/>
    </w:pPr>
    <w:rPr>
      <w:i/>
      <w:iCs/>
    </w:rPr>
  </w:style>
  <w:style w:type="paragraph" w:styleId="Zkladntext2">
    <w:name w:val="Body Text 2"/>
    <w:basedOn w:val="Normln"/>
    <w:pPr>
      <w:tabs>
        <w:tab w:val="left" w:pos="567"/>
        <w:tab w:val="left" w:pos="1701"/>
      </w:tabs>
      <w:spacing w:after="120"/>
    </w:pPr>
    <w:rPr>
      <w:sz w:val="20"/>
    </w:rPr>
  </w:style>
  <w:style w:type="paragraph" w:customStyle="1" w:styleId="slolnkuSmlouvy">
    <w:name w:val="ČísloČlánkuSmlouvy"/>
    <w:basedOn w:val="Normln"/>
    <w:next w:val="Normln"/>
    <w:rsid w:val="0013206E"/>
    <w:pPr>
      <w:keepNext/>
      <w:spacing w:before="240"/>
      <w:jc w:val="center"/>
    </w:pPr>
    <w:rPr>
      <w:b/>
      <w:szCs w:val="20"/>
    </w:rPr>
  </w:style>
  <w:style w:type="paragraph" w:customStyle="1" w:styleId="NzevlnkuSmlouvy">
    <w:name w:val="NázevČlánkuSmlouvy"/>
    <w:basedOn w:val="Normln"/>
    <w:rsid w:val="00311C41"/>
    <w:pPr>
      <w:keepNext/>
      <w:widowControl w:val="0"/>
      <w:spacing w:after="120"/>
      <w:jc w:val="center"/>
    </w:pPr>
    <w:rPr>
      <w:b/>
      <w:snapToGrid w:val="0"/>
      <w:szCs w:val="20"/>
    </w:rPr>
  </w:style>
  <w:style w:type="paragraph" w:customStyle="1" w:styleId="OdstavecSmlouvy">
    <w:name w:val="OdstavecSmlouvy"/>
    <w:basedOn w:val="Normln"/>
    <w:rsid w:val="00311C41"/>
    <w:pPr>
      <w:keepLines/>
      <w:tabs>
        <w:tab w:val="left" w:pos="426"/>
        <w:tab w:val="left" w:pos="1701"/>
      </w:tabs>
      <w:spacing w:after="120"/>
      <w:jc w:val="both"/>
    </w:pPr>
    <w:rPr>
      <w:szCs w:val="20"/>
    </w:rPr>
  </w:style>
  <w:style w:type="paragraph" w:customStyle="1" w:styleId="Smlouva-slo">
    <w:name w:val="Smlouva-číslo"/>
    <w:basedOn w:val="Normln"/>
    <w:rsid w:val="00B5549F"/>
    <w:pPr>
      <w:widowControl w:val="0"/>
      <w:spacing w:before="120" w:line="240" w:lineRule="atLeast"/>
      <w:jc w:val="both"/>
    </w:pPr>
    <w:rPr>
      <w:snapToGrid w:val="0"/>
      <w:szCs w:val="20"/>
    </w:rPr>
  </w:style>
  <w:style w:type="paragraph" w:customStyle="1" w:styleId="Smlouva3">
    <w:name w:val="Smlouva3"/>
    <w:basedOn w:val="Normln"/>
    <w:rsid w:val="006B1B9F"/>
    <w:pPr>
      <w:widowControl w:val="0"/>
      <w:spacing w:before="120"/>
      <w:jc w:val="both"/>
    </w:pPr>
    <w:rPr>
      <w:snapToGrid w:val="0"/>
      <w:szCs w:val="20"/>
    </w:rPr>
  </w:style>
  <w:style w:type="paragraph" w:customStyle="1" w:styleId="1">
    <w:name w:val="1"/>
    <w:basedOn w:val="Normln"/>
    <w:next w:val="Textkomente"/>
    <w:semiHidden/>
    <w:rsid w:val="00623AB1"/>
    <w:rPr>
      <w:sz w:val="20"/>
      <w:szCs w:val="20"/>
    </w:rPr>
  </w:style>
  <w:style w:type="character" w:styleId="Odkaznakoment">
    <w:name w:val="annotation reference"/>
    <w:uiPriority w:val="99"/>
    <w:semiHidden/>
    <w:rsid w:val="00623AB1"/>
    <w:rPr>
      <w:sz w:val="16"/>
      <w:szCs w:val="16"/>
    </w:rPr>
  </w:style>
  <w:style w:type="paragraph" w:styleId="Textkomente">
    <w:name w:val="annotation text"/>
    <w:basedOn w:val="Normln"/>
    <w:link w:val="TextkomenteChar"/>
    <w:semiHidden/>
    <w:rsid w:val="00623AB1"/>
    <w:rPr>
      <w:sz w:val="20"/>
      <w:szCs w:val="20"/>
    </w:rPr>
  </w:style>
  <w:style w:type="paragraph" w:styleId="Textbubliny">
    <w:name w:val="Balloon Text"/>
    <w:basedOn w:val="Normln"/>
    <w:semiHidden/>
    <w:rsid w:val="00623AB1"/>
    <w:rPr>
      <w:rFonts w:ascii="Tahoma" w:hAnsi="Tahoma" w:cs="Tahoma"/>
      <w:sz w:val="16"/>
      <w:szCs w:val="16"/>
    </w:rPr>
  </w:style>
  <w:style w:type="paragraph" w:customStyle="1" w:styleId="CharCharChar">
    <w:name w:val="Char Char Char"/>
    <w:basedOn w:val="Normln"/>
    <w:rsid w:val="00FB34F8"/>
    <w:pPr>
      <w:spacing w:after="160" w:line="240" w:lineRule="exact"/>
    </w:pPr>
    <w:rPr>
      <w:rFonts w:ascii="Verdana" w:hAnsi="Verdana" w:cs="Verdana"/>
      <w:sz w:val="20"/>
      <w:szCs w:val="20"/>
      <w:lang w:val="en-US" w:eastAsia="en-US"/>
    </w:rPr>
  </w:style>
  <w:style w:type="character" w:customStyle="1" w:styleId="ZkladntextChar">
    <w:name w:val="Základní text Char"/>
    <w:aliases w:val="subtitle2 Char,Základní tZákladní text Char,Body Text Char"/>
    <w:link w:val="Zkladntext"/>
    <w:rsid w:val="00E352C3"/>
    <w:rPr>
      <w:sz w:val="24"/>
      <w:szCs w:val="24"/>
      <w:lang w:val="cs-CZ" w:eastAsia="cs-CZ" w:bidi="ar-SA"/>
    </w:rPr>
  </w:style>
  <w:style w:type="paragraph" w:styleId="Pedmtkomente">
    <w:name w:val="annotation subject"/>
    <w:basedOn w:val="Textkomente"/>
    <w:next w:val="Textkomente"/>
    <w:link w:val="PedmtkomenteChar"/>
    <w:uiPriority w:val="99"/>
    <w:semiHidden/>
    <w:unhideWhenUsed/>
    <w:rsid w:val="008236AF"/>
    <w:rPr>
      <w:b/>
      <w:bCs/>
    </w:rPr>
  </w:style>
  <w:style w:type="character" w:customStyle="1" w:styleId="TextkomenteChar">
    <w:name w:val="Text komentáře Char"/>
    <w:basedOn w:val="Standardnpsmoodstavce"/>
    <w:link w:val="Textkomente"/>
    <w:semiHidden/>
    <w:rsid w:val="008236AF"/>
  </w:style>
  <w:style w:type="character" w:customStyle="1" w:styleId="PedmtkomenteChar">
    <w:name w:val="Předmět komentáře Char"/>
    <w:link w:val="Pedmtkomente"/>
    <w:uiPriority w:val="99"/>
    <w:semiHidden/>
    <w:rsid w:val="008236AF"/>
    <w:rPr>
      <w:b/>
      <w:bCs/>
    </w:rPr>
  </w:style>
  <w:style w:type="character" w:styleId="Hypertextovodkaz">
    <w:name w:val="Hyperlink"/>
    <w:uiPriority w:val="99"/>
    <w:rsid w:val="00C82AEB"/>
    <w:rPr>
      <w:color w:val="0000FF"/>
      <w:u w:val="single"/>
    </w:rPr>
  </w:style>
  <w:style w:type="character" w:customStyle="1" w:styleId="normaltextrun">
    <w:name w:val="normaltextrun"/>
    <w:basedOn w:val="Standardnpsmoodstavce"/>
    <w:rsid w:val="0052798E"/>
  </w:style>
  <w:style w:type="character" w:styleId="Nevyeenzmnka">
    <w:name w:val="Unresolved Mention"/>
    <w:basedOn w:val="Standardnpsmoodstavce"/>
    <w:uiPriority w:val="99"/>
    <w:semiHidden/>
    <w:unhideWhenUsed/>
    <w:rsid w:val="003C6270"/>
    <w:rPr>
      <w:color w:val="605E5C"/>
      <w:shd w:val="clear" w:color="auto" w:fill="E1DFDD"/>
    </w:rPr>
  </w:style>
  <w:style w:type="paragraph" w:styleId="Odstavecseseznamem">
    <w:name w:val="List Paragraph"/>
    <w:basedOn w:val="Normln"/>
    <w:uiPriority w:val="34"/>
    <w:qFormat/>
    <w:rsid w:val="009D0158"/>
    <w:pPr>
      <w:ind w:left="720"/>
      <w:contextualSpacing/>
    </w:pPr>
  </w:style>
  <w:style w:type="paragraph" w:customStyle="1" w:styleId="Nadpis">
    <w:name w:val="Nadpis"/>
    <w:basedOn w:val="Normln"/>
    <w:next w:val="Zkladntext"/>
    <w:rsid w:val="00A933D2"/>
    <w:pPr>
      <w:keepNext/>
      <w:suppressAutoHyphens/>
      <w:spacing w:before="240" w:after="120"/>
    </w:pPr>
    <w:rPr>
      <w:rFonts w:ascii="Arial" w:eastAsia="Microsoft YaHei" w:hAnsi="Arial" w:cs="Mangal"/>
      <w:sz w:val="28"/>
      <w:szCs w:val="28"/>
      <w:lang w:eastAsia="zh-CN"/>
    </w:rPr>
  </w:style>
  <w:style w:type="paragraph" w:customStyle="1" w:styleId="Obsahtabulky">
    <w:name w:val="Obsah tabulky"/>
    <w:basedOn w:val="Normln"/>
    <w:rsid w:val="00A933D2"/>
    <w:pPr>
      <w:suppressLineNumbers/>
      <w:suppressAutoHyphens/>
    </w:pPr>
    <w:rPr>
      <w:lang w:eastAsia="zh-CN"/>
    </w:rPr>
  </w:style>
  <w:style w:type="paragraph" w:styleId="Normlnweb">
    <w:name w:val="Normal (Web)"/>
    <w:basedOn w:val="Normln"/>
    <w:uiPriority w:val="99"/>
    <w:semiHidden/>
    <w:unhideWhenUsed/>
    <w:rsid w:val="00320F18"/>
    <w:pPr>
      <w:spacing w:before="100" w:beforeAutospacing="1" w:after="100" w:afterAutospacing="1"/>
    </w:pPr>
  </w:style>
  <w:style w:type="character" w:styleId="Siln">
    <w:name w:val="Strong"/>
    <w:basedOn w:val="Standardnpsmoodstavce"/>
    <w:uiPriority w:val="22"/>
    <w:qFormat/>
    <w:rsid w:val="00320F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5783">
      <w:bodyDiv w:val="1"/>
      <w:marLeft w:val="0"/>
      <w:marRight w:val="0"/>
      <w:marTop w:val="0"/>
      <w:marBottom w:val="0"/>
      <w:divBdr>
        <w:top w:val="none" w:sz="0" w:space="0" w:color="auto"/>
        <w:left w:val="none" w:sz="0" w:space="0" w:color="auto"/>
        <w:bottom w:val="none" w:sz="0" w:space="0" w:color="auto"/>
        <w:right w:val="none" w:sz="0" w:space="0" w:color="auto"/>
      </w:divBdr>
    </w:div>
    <w:div w:id="26299693">
      <w:bodyDiv w:val="1"/>
      <w:marLeft w:val="0"/>
      <w:marRight w:val="0"/>
      <w:marTop w:val="0"/>
      <w:marBottom w:val="0"/>
      <w:divBdr>
        <w:top w:val="none" w:sz="0" w:space="0" w:color="auto"/>
        <w:left w:val="none" w:sz="0" w:space="0" w:color="auto"/>
        <w:bottom w:val="none" w:sz="0" w:space="0" w:color="auto"/>
        <w:right w:val="none" w:sz="0" w:space="0" w:color="auto"/>
      </w:divBdr>
    </w:div>
    <w:div w:id="312761218">
      <w:bodyDiv w:val="1"/>
      <w:marLeft w:val="0"/>
      <w:marRight w:val="0"/>
      <w:marTop w:val="0"/>
      <w:marBottom w:val="0"/>
      <w:divBdr>
        <w:top w:val="none" w:sz="0" w:space="0" w:color="auto"/>
        <w:left w:val="none" w:sz="0" w:space="0" w:color="auto"/>
        <w:bottom w:val="none" w:sz="0" w:space="0" w:color="auto"/>
        <w:right w:val="none" w:sz="0" w:space="0" w:color="auto"/>
      </w:divBdr>
    </w:div>
    <w:div w:id="1099180473">
      <w:bodyDiv w:val="1"/>
      <w:marLeft w:val="0"/>
      <w:marRight w:val="0"/>
      <w:marTop w:val="0"/>
      <w:marBottom w:val="0"/>
      <w:divBdr>
        <w:top w:val="none" w:sz="0" w:space="0" w:color="auto"/>
        <w:left w:val="none" w:sz="0" w:space="0" w:color="auto"/>
        <w:bottom w:val="none" w:sz="0" w:space="0" w:color="auto"/>
        <w:right w:val="none" w:sz="0" w:space="0" w:color="auto"/>
      </w:divBdr>
    </w:div>
    <w:div w:id="1444038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msnemka.cz"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nemocnicekarvina.cz" TargetMode="External"/><Relationship Id="rId4" Type="http://schemas.openxmlformats.org/officeDocument/2006/relationships/settings" Target="settings.xml"/><Relationship Id="rId9" Type="http://schemas.openxmlformats.org/officeDocument/2006/relationships/hyperlink" Target="mailto:fakturace@msnemka.cz" TargetMode="External"/><Relationship Id="rId14" Type="http://schemas.openxmlformats.org/officeDocument/2006/relationships/footer" Target="footer3.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51937-7162-4C0A-8BE2-8BCCAE2A5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11</Pages>
  <Words>3830</Words>
  <Characters>22601</Characters>
  <Application>Microsoft Office Word</Application>
  <DocSecurity>0</DocSecurity>
  <Lines>188</Lines>
  <Paragraphs>52</Paragraphs>
  <ScaleCrop>false</ScaleCrop>
  <HeadingPairs>
    <vt:vector size="2" baseType="variant">
      <vt:variant>
        <vt:lpstr>Název</vt:lpstr>
      </vt:variant>
      <vt:variant>
        <vt:i4>1</vt:i4>
      </vt:variant>
    </vt:vector>
  </HeadingPairs>
  <TitlesOfParts>
    <vt:vector size="1" baseType="lpstr">
      <vt:lpstr>Výtisk číslo:</vt:lpstr>
    </vt:vector>
  </TitlesOfParts>
  <Company>Moravskoslezský kraj</Company>
  <LinksUpToDate>false</LinksUpToDate>
  <CharactersWithSpaces>26379</CharactersWithSpaces>
  <SharedDoc>false</SharedDoc>
  <HLinks>
    <vt:vector size="6" baseType="variant">
      <vt:variant>
        <vt:i4>6357111</vt:i4>
      </vt:variant>
      <vt:variant>
        <vt:i4>0</vt:i4>
      </vt:variant>
      <vt:variant>
        <vt:i4>0</vt:i4>
      </vt:variant>
      <vt:variant>
        <vt:i4>5</vt:i4>
      </vt:variant>
      <vt:variant>
        <vt:lpwstr>http://www.msk.cz/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Výtisk číslo:</dc:title>
  <dc:subject/>
  <dc:creator>rybovam</dc:creator>
  <cp:keywords/>
  <cp:lastModifiedBy>Rusková Michaela</cp:lastModifiedBy>
  <cp:revision>36</cp:revision>
  <cp:lastPrinted>2026-08-26T12:20:00Z</cp:lastPrinted>
  <dcterms:created xsi:type="dcterms:W3CDTF">2026-06-05T11:38:00Z</dcterms:created>
  <dcterms:modified xsi:type="dcterms:W3CDTF">2026-08-31T12:34:00Z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7b946606,6cac9a59,789538b1</vt:lpwstr>
  </property>
  <property fmtid="{D5CDD505-2E9C-101B-9397-08002B2CF9AE}" pid="3" name="ClassificationContentMarkingFooterFontProps">
    <vt:lpwstr>#000000,9,Calibri</vt:lpwstr>
  </property>
  <property fmtid="{D5CDD505-2E9C-101B-9397-08002B2CF9AE}" pid="4" name="ClassificationContentMarkingFooterText">
    <vt:lpwstr>Klasifikace informací: Neveřejné</vt:lpwstr>
  </property>
  <property fmtid="{D5CDD505-2E9C-101B-9397-08002B2CF9AE}" pid="5" name="MSIP_Label_215ad6d0-798b-44f9-b3fd-112ad6275fb4_Enabled">
    <vt:lpwstr>true</vt:lpwstr>
  </property>
  <property fmtid="{D5CDD505-2E9C-101B-9397-08002B2CF9AE}" pid="6" name="MSIP_Label_215ad6d0-798b-44f9-b3fd-112ad6275fb4_SetDate">
    <vt:lpwstr>2024-08-05T07:20:15Z</vt:lpwstr>
  </property>
  <property fmtid="{D5CDD505-2E9C-101B-9397-08002B2CF9AE}" pid="7" name="MSIP_Label_215ad6d0-798b-44f9-b3fd-112ad6275fb4_Method">
    <vt:lpwstr>Standard</vt:lpwstr>
  </property>
  <property fmtid="{D5CDD505-2E9C-101B-9397-08002B2CF9AE}" pid="8" name="MSIP_Label_215ad6d0-798b-44f9-b3fd-112ad6275fb4_Name">
    <vt:lpwstr>Neveřejná informace (popis)</vt:lpwstr>
  </property>
  <property fmtid="{D5CDD505-2E9C-101B-9397-08002B2CF9AE}" pid="9" name="MSIP_Label_215ad6d0-798b-44f9-b3fd-112ad6275fb4_SiteId">
    <vt:lpwstr>39f24d0b-aa30-4551-8e81-43c77cf1000e</vt:lpwstr>
  </property>
  <property fmtid="{D5CDD505-2E9C-101B-9397-08002B2CF9AE}" pid="10" name="MSIP_Label_215ad6d0-798b-44f9-b3fd-112ad6275fb4_ActionId">
    <vt:lpwstr>027f5684-a44e-4599-b743-ba7b81c0a551</vt:lpwstr>
  </property>
  <property fmtid="{D5CDD505-2E9C-101B-9397-08002B2CF9AE}" pid="11" name="MSIP_Label_215ad6d0-798b-44f9-b3fd-112ad6275fb4_ContentBits">
    <vt:lpwstr>2</vt:lpwstr>
  </property>
</Properties>
</file>